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82C" w:rsidRPr="00DD110B" w:rsidRDefault="008C282C" w:rsidP="008C282C">
      <w:pPr>
        <w:spacing w:line="0" w:lineRule="atLeast"/>
        <w:rPr>
          <w:rFonts w:ascii="Times New Roman" w:hAnsi="Times New Roman" w:cs="Times New Roman"/>
          <w:b/>
          <w:strike/>
          <w:sz w:val="22"/>
        </w:rPr>
      </w:pPr>
      <w:r w:rsidRPr="00391316">
        <w:rPr>
          <w:rFonts w:ascii="Times New Roman" w:hAnsi="Times New Roman" w:cs="Times New Roman"/>
          <w:b/>
          <w:sz w:val="22"/>
        </w:rPr>
        <w:t>第</w:t>
      </w:r>
      <w:r>
        <w:rPr>
          <w:rFonts w:ascii="Times New Roman" w:hAnsi="Times New Roman" w:cs="Times New Roman" w:hint="eastAsia"/>
          <w:b/>
          <w:sz w:val="22"/>
        </w:rPr>
        <w:t>3</w:t>
      </w:r>
      <w:r w:rsidR="00F26CD5">
        <w:rPr>
          <w:rFonts w:ascii="Times New Roman" w:hAnsi="Times New Roman" w:cs="Times New Roman" w:hint="eastAsia"/>
          <w:b/>
          <w:sz w:val="22"/>
        </w:rPr>
        <w:t>8</w:t>
      </w:r>
      <w:r w:rsidRPr="00391316">
        <w:rPr>
          <w:rFonts w:ascii="Times New Roman" w:hAnsi="Times New Roman" w:cs="Times New Roman"/>
          <w:b/>
          <w:sz w:val="22"/>
        </w:rPr>
        <w:t>回日本顎顔面インプラント学会教育研修会のご案内</w:t>
      </w:r>
    </w:p>
    <w:p w:rsidR="008C282C" w:rsidRPr="00391316" w:rsidRDefault="008C282C" w:rsidP="008C282C">
      <w:pPr>
        <w:tabs>
          <w:tab w:val="left" w:pos="5180"/>
          <w:tab w:val="left" w:pos="6379"/>
        </w:tabs>
        <w:spacing w:line="0" w:lineRule="atLeast"/>
        <w:jc w:val="right"/>
        <w:rPr>
          <w:rFonts w:ascii="Times New Roman" w:hAnsi="Times New Roman" w:cs="Times New Roman"/>
          <w:sz w:val="22"/>
        </w:rPr>
      </w:pPr>
      <w:r w:rsidRPr="00391316">
        <w:rPr>
          <w:rFonts w:ascii="Times New Roman" w:hAnsi="Times New Roman" w:cs="Times New Roman"/>
          <w:sz w:val="22"/>
        </w:rPr>
        <w:t>（公社）日本顎顔面インプラント学会</w:t>
      </w:r>
      <w:r w:rsidRPr="00391316">
        <w:rPr>
          <w:rFonts w:ascii="Times New Roman" w:hAnsi="Times New Roman" w:cs="Times New Roman" w:hint="eastAsia"/>
          <w:sz w:val="22"/>
        </w:rPr>
        <w:t xml:space="preserve">　</w:t>
      </w:r>
      <w:r w:rsidRPr="00391316">
        <w:rPr>
          <w:rFonts w:ascii="Times New Roman" w:hAnsi="Times New Roman" w:cs="Times New Roman"/>
          <w:sz w:val="22"/>
        </w:rPr>
        <w:t>教育研修委員会</w:t>
      </w:r>
    </w:p>
    <w:p w:rsidR="008C282C" w:rsidRPr="00391316" w:rsidRDefault="008C282C" w:rsidP="008C282C">
      <w:pPr>
        <w:tabs>
          <w:tab w:val="left" w:pos="5180"/>
          <w:tab w:val="left" w:pos="6379"/>
        </w:tabs>
        <w:spacing w:line="0" w:lineRule="atLeast"/>
        <w:jc w:val="right"/>
        <w:rPr>
          <w:rFonts w:ascii="Times New Roman" w:hAnsi="Times New Roman" w:cs="Times New Roman"/>
          <w:sz w:val="22"/>
        </w:rPr>
      </w:pPr>
      <w:r w:rsidRPr="00391316">
        <w:rPr>
          <w:rFonts w:ascii="Times New Roman" w:hAnsi="Times New Roman" w:cs="Times New Roman"/>
          <w:sz w:val="22"/>
        </w:rPr>
        <w:t>委</w:t>
      </w:r>
      <w:r w:rsidRPr="00391316">
        <w:rPr>
          <w:rFonts w:ascii="Times New Roman" w:hAnsi="Times New Roman" w:cs="Times New Roman" w:hint="eastAsia"/>
          <w:sz w:val="22"/>
        </w:rPr>
        <w:t xml:space="preserve">　</w:t>
      </w:r>
      <w:r w:rsidRPr="00391316">
        <w:rPr>
          <w:rFonts w:ascii="Times New Roman" w:hAnsi="Times New Roman" w:cs="Times New Roman"/>
          <w:sz w:val="22"/>
        </w:rPr>
        <w:t>員</w:t>
      </w:r>
      <w:r w:rsidRPr="00391316">
        <w:rPr>
          <w:rFonts w:ascii="Times New Roman" w:hAnsi="Times New Roman" w:cs="Times New Roman" w:hint="eastAsia"/>
          <w:sz w:val="22"/>
        </w:rPr>
        <w:t xml:space="preserve">　</w:t>
      </w:r>
      <w:r w:rsidRPr="00391316">
        <w:rPr>
          <w:rFonts w:ascii="Times New Roman" w:hAnsi="Times New Roman" w:cs="Times New Roman"/>
          <w:sz w:val="22"/>
        </w:rPr>
        <w:t>長：</w:t>
      </w:r>
      <w:r w:rsidRPr="00391316">
        <w:rPr>
          <w:rFonts w:ascii="Times New Roman" w:hAnsi="Times New Roman" w:cs="Times New Roman" w:hint="eastAsia"/>
          <w:sz w:val="22"/>
        </w:rPr>
        <w:t xml:space="preserve">　</w:t>
      </w:r>
      <w:r w:rsidR="009C43E4">
        <w:rPr>
          <w:rFonts w:ascii="Times New Roman" w:hAnsi="Times New Roman" w:cs="Times New Roman" w:hint="eastAsia"/>
          <w:sz w:val="22"/>
        </w:rPr>
        <w:t>瀬戸</w:t>
      </w:r>
      <w:r w:rsidR="009C43E4">
        <w:rPr>
          <w:rFonts w:ascii="Times New Roman" w:hAnsi="Times New Roman" w:cs="Times New Roman" w:hint="eastAsia"/>
          <w:sz w:val="22"/>
        </w:rPr>
        <w:t xml:space="preserve"> </w:t>
      </w:r>
      <w:r w:rsidR="009C43E4">
        <w:rPr>
          <w:rFonts w:ascii="Times New Roman" w:hAnsi="Times New Roman" w:cs="Times New Roman" w:hint="eastAsia"/>
          <w:sz w:val="22"/>
        </w:rPr>
        <w:t>晥一</w:t>
      </w:r>
    </w:p>
    <w:p w:rsidR="008C282C" w:rsidRPr="00391316" w:rsidRDefault="008C282C" w:rsidP="0006243E">
      <w:pPr>
        <w:tabs>
          <w:tab w:val="left" w:pos="2977"/>
          <w:tab w:val="left" w:pos="4536"/>
          <w:tab w:val="left" w:pos="6379"/>
        </w:tabs>
        <w:spacing w:line="0" w:lineRule="atLeast"/>
        <w:ind w:right="110" w:firstLineChars="450" w:firstLine="990"/>
        <w:jc w:val="right"/>
        <w:rPr>
          <w:rFonts w:ascii="Times New Roman" w:hAnsi="Times New Roman" w:cs="Times New Roman"/>
          <w:sz w:val="22"/>
        </w:rPr>
      </w:pPr>
      <w:bookmarkStart w:id="0" w:name="_GoBack"/>
      <w:bookmarkEnd w:id="0"/>
      <w:r>
        <w:rPr>
          <w:rFonts w:ascii="Times New Roman" w:hAnsi="Times New Roman" w:cs="Times New Roman"/>
          <w:sz w:val="22"/>
        </w:rPr>
        <w:t>実行委員長：</w:t>
      </w:r>
      <w:r w:rsidR="00690F34">
        <w:rPr>
          <w:rFonts w:ascii="Times New Roman" w:hAnsi="Times New Roman" w:cs="Times New Roman" w:hint="eastAsia"/>
          <w:sz w:val="22"/>
        </w:rPr>
        <w:t xml:space="preserve">　</w:t>
      </w:r>
      <w:r w:rsidR="00F26CD5" w:rsidRPr="005C78FD">
        <w:rPr>
          <w:rFonts w:asciiTheme="minorEastAsia" w:hAnsiTheme="minorEastAsia" w:hint="eastAsia"/>
          <w:sz w:val="22"/>
        </w:rPr>
        <w:t>長尾　徹</w:t>
      </w:r>
    </w:p>
    <w:p w:rsidR="008C282C" w:rsidRPr="00391316" w:rsidRDefault="008C282C" w:rsidP="008C282C">
      <w:pPr>
        <w:spacing w:line="0" w:lineRule="atLeast"/>
        <w:jc w:val="right"/>
        <w:rPr>
          <w:rFonts w:ascii="Times New Roman" w:hAnsi="Times New Roman" w:cs="Times New Roman"/>
          <w:sz w:val="22"/>
        </w:rPr>
      </w:pPr>
    </w:p>
    <w:p w:rsidR="008C282C" w:rsidRPr="00391316" w:rsidRDefault="008C282C" w:rsidP="008C282C">
      <w:pPr>
        <w:spacing w:line="0" w:lineRule="atLeast"/>
        <w:ind w:firstLineChars="100" w:firstLine="220"/>
        <w:rPr>
          <w:rFonts w:ascii="Times New Roman" w:hAnsi="Times New Roman" w:cs="Times New Roman"/>
          <w:sz w:val="22"/>
        </w:rPr>
      </w:pPr>
      <w:r w:rsidRPr="00391316">
        <w:rPr>
          <w:rFonts w:ascii="Times New Roman" w:hAnsi="Times New Roman" w:cs="Times New Roman"/>
          <w:sz w:val="22"/>
        </w:rPr>
        <w:t>日本顎顔面インプラント学会教育研修会を下記要領にて実施することにいたしました。</w:t>
      </w:r>
    </w:p>
    <w:p w:rsidR="008C282C" w:rsidRPr="00391316" w:rsidRDefault="008C282C" w:rsidP="008C282C">
      <w:pPr>
        <w:spacing w:line="0" w:lineRule="atLeast"/>
        <w:rPr>
          <w:rFonts w:ascii="Times New Roman" w:hAnsi="Times New Roman" w:cs="Times New Roman"/>
          <w:sz w:val="22"/>
        </w:rPr>
      </w:pPr>
      <w:r w:rsidRPr="00391316">
        <w:rPr>
          <w:rFonts w:ascii="Times New Roman" w:hAnsi="Times New Roman" w:cs="Times New Roman"/>
          <w:sz w:val="22"/>
        </w:rPr>
        <w:t>会員諸氏の参加をお待ちしております。</w:t>
      </w:r>
    </w:p>
    <w:p w:rsidR="008C282C" w:rsidRDefault="008C282C" w:rsidP="008C282C">
      <w:pPr>
        <w:spacing w:line="0" w:lineRule="atLeast"/>
        <w:rPr>
          <w:rFonts w:ascii="Times New Roman" w:hAnsi="Times New Roman" w:cs="Times New Roman"/>
          <w:color w:val="0000FF"/>
          <w:sz w:val="22"/>
          <w:u w:val="single"/>
        </w:rPr>
      </w:pPr>
      <w:r w:rsidRPr="00391316">
        <w:rPr>
          <w:rFonts w:ascii="Times New Roman" w:hAnsi="Times New Roman" w:cs="Times New Roman"/>
          <w:color w:val="0000FF"/>
          <w:sz w:val="22"/>
          <w:u w:val="single"/>
        </w:rPr>
        <w:t>（専門医、指導医申請・更新申請には本学会主催の教育研修会受講証が必要となります）</w:t>
      </w:r>
    </w:p>
    <w:p w:rsidR="00852EAE" w:rsidRPr="00391316" w:rsidRDefault="00852EAE" w:rsidP="008C282C">
      <w:pPr>
        <w:spacing w:line="0" w:lineRule="atLeast"/>
        <w:rPr>
          <w:rFonts w:ascii="Times New Roman" w:hAnsi="Times New Roman" w:cs="Times New Roman"/>
          <w:color w:val="FF0000"/>
          <w:sz w:val="22"/>
        </w:rPr>
      </w:pPr>
    </w:p>
    <w:p w:rsidR="008C282C" w:rsidRDefault="008C282C" w:rsidP="00852EAE">
      <w:pPr>
        <w:spacing w:line="0" w:lineRule="atLeast"/>
        <w:jc w:val="center"/>
        <w:rPr>
          <w:rFonts w:asciiTheme="minorEastAsia" w:hAnsiTheme="minorEastAsia" w:cstheme="majorHAnsi"/>
          <w:szCs w:val="21"/>
        </w:rPr>
      </w:pPr>
      <w:r w:rsidRPr="00391316">
        <w:rPr>
          <w:rFonts w:ascii="Times New Roman" w:hAnsi="Times New Roman" w:cs="Times New Roman" w:hint="eastAsia"/>
          <w:sz w:val="22"/>
        </w:rPr>
        <w:t>記</w:t>
      </w:r>
    </w:p>
    <w:p w:rsidR="00124DE1" w:rsidRPr="00EA663A" w:rsidRDefault="00124DE1" w:rsidP="00852EAE">
      <w:pPr>
        <w:tabs>
          <w:tab w:val="left" w:pos="993"/>
          <w:tab w:val="left" w:pos="1276"/>
        </w:tabs>
        <w:rPr>
          <w:rFonts w:eastAsia="ＭＳ Ｐ明朝" w:cs="Arial"/>
          <w:sz w:val="22"/>
          <w:szCs w:val="21"/>
        </w:rPr>
      </w:pPr>
      <w:r w:rsidRPr="00EA663A">
        <w:rPr>
          <w:rFonts w:eastAsia="ＭＳ Ｐ明朝" w:cs="Arial"/>
          <w:sz w:val="22"/>
          <w:szCs w:val="21"/>
        </w:rPr>
        <w:t>会</w:t>
      </w:r>
      <w:r>
        <w:rPr>
          <w:rFonts w:eastAsia="ＭＳ Ｐ明朝" w:cs="Arial" w:hint="eastAsia"/>
          <w:sz w:val="22"/>
          <w:szCs w:val="21"/>
        </w:rPr>
        <w:t xml:space="preserve">　</w:t>
      </w:r>
      <w:r w:rsidRPr="00EA663A">
        <w:rPr>
          <w:rFonts w:eastAsia="ＭＳ Ｐ明朝" w:cs="Arial"/>
          <w:sz w:val="22"/>
          <w:szCs w:val="21"/>
        </w:rPr>
        <w:t>期</w:t>
      </w:r>
      <w:r>
        <w:rPr>
          <w:rFonts w:eastAsia="ＭＳ Ｐ明朝" w:cs="Arial"/>
          <w:sz w:val="22"/>
          <w:szCs w:val="21"/>
        </w:rPr>
        <w:tab/>
      </w:r>
      <w:r w:rsidRPr="00EA663A">
        <w:rPr>
          <w:rFonts w:eastAsia="ＭＳ Ｐ明朝" w:cs="Arial"/>
          <w:sz w:val="22"/>
          <w:szCs w:val="21"/>
        </w:rPr>
        <w:t>：</w:t>
      </w:r>
      <w:r>
        <w:rPr>
          <w:rFonts w:eastAsia="ＭＳ Ｐ明朝" w:cs="Arial" w:hint="eastAsia"/>
          <w:sz w:val="22"/>
          <w:szCs w:val="21"/>
        </w:rPr>
        <w:t xml:space="preserve">　</w:t>
      </w:r>
      <w:r w:rsidR="00F26CD5" w:rsidRPr="005C78FD">
        <w:rPr>
          <w:rFonts w:asciiTheme="minorEastAsia" w:hAnsiTheme="minorEastAsia" w:hint="eastAsia"/>
          <w:sz w:val="22"/>
        </w:rPr>
        <w:t>2019年9月8日（日）</w:t>
      </w:r>
    </w:p>
    <w:p w:rsidR="00124DE1" w:rsidRDefault="00124DE1" w:rsidP="00124DE1">
      <w:pPr>
        <w:tabs>
          <w:tab w:val="left" w:pos="993"/>
          <w:tab w:val="left" w:pos="1276"/>
        </w:tabs>
        <w:ind w:left="1276" w:hangingChars="580" w:hanging="1276"/>
        <w:rPr>
          <w:rFonts w:ascii="ＭＳ 明朝" w:hAnsi="ＭＳ 明朝" w:cs="ＭＳ 明朝"/>
          <w:color w:val="000000"/>
          <w:kern w:val="0"/>
        </w:rPr>
      </w:pPr>
      <w:r w:rsidRPr="00EA663A">
        <w:rPr>
          <w:rFonts w:eastAsia="ＭＳ Ｐ明朝" w:cs="Arial"/>
          <w:sz w:val="22"/>
          <w:szCs w:val="21"/>
        </w:rPr>
        <w:t>会</w:t>
      </w:r>
      <w:r>
        <w:rPr>
          <w:rFonts w:eastAsia="ＭＳ Ｐ明朝" w:cs="Arial" w:hint="eastAsia"/>
          <w:sz w:val="22"/>
          <w:szCs w:val="21"/>
        </w:rPr>
        <w:t xml:space="preserve">　</w:t>
      </w:r>
      <w:r w:rsidRPr="00EA663A">
        <w:rPr>
          <w:rFonts w:eastAsia="ＭＳ Ｐ明朝" w:cs="Arial"/>
          <w:sz w:val="22"/>
          <w:szCs w:val="21"/>
        </w:rPr>
        <w:t>場</w:t>
      </w:r>
      <w:r>
        <w:rPr>
          <w:rFonts w:eastAsia="ＭＳ Ｐ明朝" w:cs="Arial"/>
          <w:sz w:val="22"/>
          <w:szCs w:val="21"/>
        </w:rPr>
        <w:tab/>
      </w:r>
      <w:r w:rsidRPr="00EA663A">
        <w:rPr>
          <w:rFonts w:eastAsia="ＭＳ Ｐ明朝" w:cs="Arial"/>
          <w:sz w:val="22"/>
          <w:szCs w:val="21"/>
        </w:rPr>
        <w:t>：</w:t>
      </w:r>
      <w:r>
        <w:rPr>
          <w:rFonts w:eastAsia="ＭＳ Ｐ明朝" w:cs="Arial"/>
          <w:sz w:val="22"/>
          <w:szCs w:val="21"/>
        </w:rPr>
        <w:tab/>
      </w:r>
      <w:r w:rsidR="00F26CD5" w:rsidRPr="005C78FD">
        <w:rPr>
          <w:rFonts w:asciiTheme="minorEastAsia" w:hAnsiTheme="minorEastAsia" w:hint="eastAsia"/>
          <w:sz w:val="22"/>
        </w:rPr>
        <w:t>愛知学院大学薬学部教育棟</w:t>
      </w:r>
    </w:p>
    <w:p w:rsidR="00124DE1" w:rsidRDefault="00124DE1" w:rsidP="00124DE1">
      <w:pPr>
        <w:tabs>
          <w:tab w:val="left" w:pos="993"/>
          <w:tab w:val="left" w:pos="1276"/>
        </w:tabs>
        <w:ind w:left="1218" w:hangingChars="580" w:hanging="1218"/>
        <w:rPr>
          <w:rFonts w:ascii="ＭＳ 明朝" w:hAnsi="ＭＳ 明朝" w:cs="ＭＳ 明朝"/>
          <w:color w:val="000000"/>
          <w:kern w:val="0"/>
        </w:rPr>
      </w:pPr>
      <w:r>
        <w:rPr>
          <w:rFonts w:ascii="ＭＳ 明朝" w:hAnsi="ＭＳ 明朝" w:cs="ＭＳ 明朝" w:hint="eastAsia"/>
          <w:color w:val="000000"/>
          <w:kern w:val="0"/>
        </w:rPr>
        <w:t xml:space="preserve">　　　　　</w:t>
      </w:r>
      <w:r w:rsidRPr="00FD31C5">
        <w:rPr>
          <w:rFonts w:ascii="ＭＳ 明朝" w:hAnsi="ＭＳ 明朝" w:cs="ＭＳ 明朝" w:hint="eastAsia"/>
          <w:color w:val="000000"/>
          <w:kern w:val="0"/>
        </w:rPr>
        <w:t xml:space="preserve">　</w:t>
      </w:r>
      <w:r w:rsidR="00F26CD5" w:rsidRPr="005C78FD">
        <w:rPr>
          <w:rFonts w:asciiTheme="minorEastAsia" w:hAnsiTheme="minorEastAsia" w:cs="Arial"/>
          <w:sz w:val="22"/>
        </w:rPr>
        <w:t>〒464-8650愛知県名古屋市千種区楠元町1丁目100</w:t>
      </w:r>
    </w:p>
    <w:p w:rsidR="00124DE1" w:rsidRPr="00EA663A" w:rsidRDefault="00124DE1" w:rsidP="00124DE1">
      <w:pPr>
        <w:tabs>
          <w:tab w:val="left" w:pos="1560"/>
        </w:tabs>
        <w:ind w:left="1632" w:hangingChars="742" w:hanging="1632"/>
        <w:rPr>
          <w:rFonts w:eastAsia="ＭＳ Ｐ明朝"/>
          <w:sz w:val="22"/>
          <w:szCs w:val="21"/>
        </w:rPr>
      </w:pPr>
    </w:p>
    <w:p w:rsidR="00124DE1" w:rsidRPr="00EA663A" w:rsidRDefault="00124DE1" w:rsidP="00124DE1">
      <w:pPr>
        <w:tabs>
          <w:tab w:val="left" w:pos="1560"/>
        </w:tabs>
        <w:ind w:leftChars="800" w:left="2021" w:hangingChars="142" w:hanging="341"/>
        <w:jc w:val="left"/>
        <w:rPr>
          <w:rFonts w:eastAsia="ＭＳ Ｐ明朝"/>
          <w:b/>
          <w:sz w:val="24"/>
          <w:szCs w:val="21"/>
        </w:rPr>
      </w:pPr>
      <w:r w:rsidRPr="00EA663A">
        <w:rPr>
          <w:rFonts w:eastAsia="ＭＳ Ｐ明朝"/>
          <w:sz w:val="24"/>
          <w:szCs w:val="21"/>
        </w:rPr>
        <w:t>メインテーマ</w:t>
      </w:r>
      <w:r w:rsidRPr="00EA663A">
        <w:rPr>
          <w:rFonts w:eastAsia="ＭＳ Ｐ明朝"/>
          <w:b/>
          <w:sz w:val="24"/>
          <w:szCs w:val="21"/>
        </w:rPr>
        <w:t>「</w:t>
      </w:r>
      <w:r w:rsidR="00F26CD5" w:rsidRPr="00F26CD5">
        <w:rPr>
          <w:rFonts w:asciiTheme="minorEastAsia" w:hAnsiTheme="minorEastAsia" w:hint="eastAsia"/>
          <w:b/>
          <w:sz w:val="22"/>
        </w:rPr>
        <w:t>インプラント治療とリスク因子</w:t>
      </w:r>
      <w:r w:rsidRPr="00EA663A">
        <w:rPr>
          <w:rFonts w:eastAsia="ＭＳ Ｐ明朝"/>
          <w:b/>
          <w:sz w:val="24"/>
          <w:szCs w:val="21"/>
        </w:rPr>
        <w:t>」</w:t>
      </w:r>
    </w:p>
    <w:p w:rsidR="00124DE1" w:rsidRPr="00EA663A" w:rsidRDefault="00124DE1" w:rsidP="00124DE1">
      <w:pPr>
        <w:tabs>
          <w:tab w:val="left" w:pos="1560"/>
        </w:tabs>
        <w:ind w:left="1632" w:hangingChars="742" w:hanging="1632"/>
        <w:rPr>
          <w:rFonts w:eastAsia="ＭＳ Ｐ明朝"/>
          <w:sz w:val="22"/>
          <w:szCs w:val="21"/>
        </w:rPr>
      </w:pPr>
    </w:p>
    <w:p w:rsidR="00124DE1" w:rsidRDefault="00124DE1" w:rsidP="00124DE1">
      <w:pPr>
        <w:tabs>
          <w:tab w:val="left" w:pos="1624"/>
        </w:tabs>
        <w:ind w:left="1632" w:hangingChars="742" w:hanging="1632"/>
        <w:rPr>
          <w:rFonts w:eastAsia="ＭＳ Ｐ明朝"/>
          <w:sz w:val="22"/>
          <w:szCs w:val="21"/>
        </w:rPr>
      </w:pPr>
      <w:r w:rsidRPr="00EA663A">
        <w:rPr>
          <w:rFonts w:eastAsia="ＭＳ Ｐ明朝" w:hint="eastAsia"/>
          <w:sz w:val="22"/>
          <w:szCs w:val="21"/>
        </w:rPr>
        <w:t>8:50-9:00</w:t>
      </w:r>
      <w:r w:rsidRPr="00EA663A">
        <w:rPr>
          <w:rFonts w:eastAsia="ＭＳ Ｐ明朝" w:hint="eastAsia"/>
          <w:sz w:val="22"/>
          <w:szCs w:val="21"/>
        </w:rPr>
        <w:tab/>
      </w:r>
      <w:r w:rsidR="00BE33DD">
        <w:rPr>
          <w:rFonts w:eastAsia="ＭＳ Ｐ明朝" w:hint="eastAsia"/>
          <w:sz w:val="22"/>
          <w:szCs w:val="21"/>
        </w:rPr>
        <w:t xml:space="preserve">理事長挨拶　</w:t>
      </w:r>
      <w:r w:rsidR="00F26CD5">
        <w:rPr>
          <w:rFonts w:eastAsia="ＭＳ Ｐ明朝" w:hint="eastAsia"/>
          <w:sz w:val="22"/>
          <w:szCs w:val="21"/>
        </w:rPr>
        <w:t>嶋田　淳</w:t>
      </w:r>
    </w:p>
    <w:p w:rsidR="00124DE1" w:rsidRPr="00EA663A" w:rsidRDefault="00124DE1" w:rsidP="00124DE1">
      <w:pPr>
        <w:tabs>
          <w:tab w:val="left" w:pos="1624"/>
        </w:tabs>
        <w:ind w:left="1632" w:hangingChars="742" w:hanging="1632"/>
        <w:rPr>
          <w:rFonts w:eastAsia="ＭＳ Ｐ明朝"/>
          <w:sz w:val="22"/>
          <w:szCs w:val="21"/>
        </w:rPr>
      </w:pPr>
    </w:p>
    <w:p w:rsidR="004032ED" w:rsidRDefault="00124DE1" w:rsidP="00124DE1">
      <w:pPr>
        <w:tabs>
          <w:tab w:val="left" w:pos="1624"/>
        </w:tabs>
        <w:rPr>
          <w:rFonts w:eastAsia="ＭＳ Ｐ明朝"/>
          <w:sz w:val="22"/>
          <w:szCs w:val="21"/>
        </w:rPr>
      </w:pPr>
      <w:r w:rsidRPr="00EA663A">
        <w:rPr>
          <w:rFonts w:eastAsia="ＭＳ Ｐ明朝" w:hint="eastAsia"/>
          <w:sz w:val="22"/>
          <w:szCs w:val="21"/>
        </w:rPr>
        <w:t>9:00-9:50</w:t>
      </w:r>
      <w:r w:rsidRPr="00EA663A">
        <w:rPr>
          <w:rFonts w:eastAsia="ＭＳ Ｐ明朝" w:hint="eastAsia"/>
          <w:sz w:val="22"/>
          <w:szCs w:val="21"/>
        </w:rPr>
        <w:tab/>
      </w:r>
      <w:r w:rsidRPr="00EA663A">
        <w:rPr>
          <w:rFonts w:eastAsia="ＭＳ Ｐ明朝"/>
          <w:sz w:val="22"/>
          <w:szCs w:val="21"/>
        </w:rPr>
        <w:t>講演</w:t>
      </w:r>
      <w:r w:rsidR="00E475F9">
        <w:rPr>
          <w:rFonts w:eastAsia="ＭＳ Ｐ明朝" w:hint="eastAsia"/>
          <w:sz w:val="22"/>
          <w:szCs w:val="21"/>
        </w:rPr>
        <w:t xml:space="preserve"> </w:t>
      </w:r>
      <w:r>
        <w:rPr>
          <w:rFonts w:eastAsia="ＭＳ Ｐ明朝" w:hint="eastAsia"/>
          <w:sz w:val="22"/>
          <w:szCs w:val="21"/>
        </w:rPr>
        <w:t>1</w:t>
      </w:r>
      <w:r>
        <w:rPr>
          <w:rFonts w:eastAsia="ＭＳ Ｐ明朝" w:hint="eastAsia"/>
          <w:sz w:val="22"/>
          <w:szCs w:val="21"/>
        </w:rPr>
        <w:t xml:space="preserve">　</w:t>
      </w:r>
    </w:p>
    <w:p w:rsidR="00124DE1" w:rsidRDefault="00124DE1" w:rsidP="004032ED">
      <w:pPr>
        <w:tabs>
          <w:tab w:val="left" w:pos="1624"/>
        </w:tabs>
        <w:ind w:firstLineChars="800" w:firstLine="1760"/>
        <w:rPr>
          <w:rFonts w:eastAsia="ＭＳ Ｐ明朝"/>
          <w:sz w:val="22"/>
          <w:szCs w:val="21"/>
          <w:shd w:val="clear" w:color="auto" w:fill="FFFFFF"/>
        </w:rPr>
      </w:pPr>
      <w:r w:rsidRPr="00EA663A">
        <w:rPr>
          <w:rFonts w:eastAsia="ＭＳ Ｐ明朝" w:hint="eastAsia"/>
          <w:sz w:val="22"/>
          <w:szCs w:val="21"/>
        </w:rPr>
        <w:t>「</w:t>
      </w:r>
      <w:r w:rsidR="00F26CD5" w:rsidRPr="005C78FD">
        <w:rPr>
          <w:rFonts w:asciiTheme="minorEastAsia" w:hAnsiTheme="minorEastAsia" w:hint="eastAsia"/>
          <w:sz w:val="22"/>
        </w:rPr>
        <w:t>イ</w:t>
      </w:r>
      <w:r w:rsidR="00F26CD5" w:rsidRPr="005C78FD">
        <w:rPr>
          <w:rFonts w:asciiTheme="minorEastAsia" w:hAnsiTheme="minorEastAsia"/>
          <w:spacing w:val="20"/>
          <w:sz w:val="22"/>
          <w:shd w:val="clear" w:color="auto" w:fill="FFFFFF"/>
        </w:rPr>
        <w:t>ンプラント</w:t>
      </w:r>
      <w:r w:rsidR="00F26CD5" w:rsidRPr="005C78FD">
        <w:rPr>
          <w:rFonts w:asciiTheme="minorEastAsia" w:hAnsiTheme="minorEastAsia" w:hint="eastAsia"/>
          <w:spacing w:val="20"/>
          <w:sz w:val="22"/>
          <w:shd w:val="clear" w:color="auto" w:fill="FFFFFF"/>
        </w:rPr>
        <w:t>埋入手術における</w:t>
      </w:r>
      <w:r w:rsidR="00F26CD5" w:rsidRPr="005C78FD">
        <w:rPr>
          <w:rFonts w:asciiTheme="minorEastAsia" w:hAnsiTheme="minorEastAsia"/>
          <w:spacing w:val="20"/>
          <w:sz w:val="22"/>
          <w:shd w:val="clear" w:color="auto" w:fill="FFFFFF"/>
        </w:rPr>
        <w:t>解剖学</w:t>
      </w:r>
      <w:r w:rsidR="00F26CD5" w:rsidRPr="005C78FD">
        <w:rPr>
          <w:rFonts w:asciiTheme="minorEastAsia" w:hAnsiTheme="minorEastAsia" w:hint="eastAsia"/>
          <w:spacing w:val="20"/>
          <w:sz w:val="22"/>
          <w:shd w:val="clear" w:color="auto" w:fill="FFFFFF"/>
        </w:rPr>
        <w:t>的リスク</w:t>
      </w:r>
      <w:r w:rsidRPr="00EA663A">
        <w:rPr>
          <w:rFonts w:eastAsia="ＭＳ Ｐ明朝" w:hint="eastAsia"/>
          <w:sz w:val="22"/>
          <w:szCs w:val="21"/>
          <w:shd w:val="clear" w:color="auto" w:fill="FFFFFF"/>
        </w:rPr>
        <w:t>」</w:t>
      </w:r>
    </w:p>
    <w:p w:rsidR="00124DE1" w:rsidRPr="00F26CD5" w:rsidRDefault="00F26CD5" w:rsidP="00F26CD5">
      <w:pPr>
        <w:tabs>
          <w:tab w:val="left" w:pos="1624"/>
        </w:tabs>
        <w:ind w:firstLineChars="800" w:firstLine="1680"/>
        <w:rPr>
          <w:rFonts w:asciiTheme="minorEastAsia" w:hAnsiTheme="minorEastAsia"/>
          <w:color w:val="000000" w:themeColor="text1"/>
          <w:szCs w:val="21"/>
          <w:shd w:val="clear" w:color="auto" w:fill="FFFFFF"/>
        </w:rPr>
      </w:pPr>
      <w:r w:rsidRPr="00F26CD5">
        <w:rPr>
          <w:rFonts w:asciiTheme="minorEastAsia" w:hAnsiTheme="minorEastAsia" w:hint="eastAsia"/>
          <w:color w:val="000000" w:themeColor="text1"/>
          <w:szCs w:val="21"/>
          <w:shd w:val="clear" w:color="auto" w:fill="FFFFFF"/>
        </w:rPr>
        <w:t>影山幾男</w:t>
      </w:r>
      <w:r w:rsidR="00124DE1" w:rsidRPr="006F121E">
        <w:rPr>
          <w:rFonts w:asciiTheme="minorEastAsia" w:hAnsiTheme="minorEastAsia" w:hint="eastAsia"/>
          <w:color w:val="000000" w:themeColor="text1"/>
          <w:szCs w:val="21"/>
          <w:shd w:val="clear" w:color="auto" w:fill="FFFFFF"/>
        </w:rPr>
        <w:t xml:space="preserve">先生　</w:t>
      </w:r>
      <w:r w:rsidRPr="00F26CD5">
        <w:rPr>
          <w:rStyle w:val="aa"/>
          <w:rFonts w:asciiTheme="minorEastAsia" w:hAnsiTheme="minorEastAsia" w:cs="Arial"/>
          <w:bCs/>
          <w:i w:val="0"/>
          <w:sz w:val="22"/>
        </w:rPr>
        <w:t>日本歯科大学新潟</w:t>
      </w:r>
      <w:r w:rsidRPr="00F26CD5">
        <w:rPr>
          <w:rFonts w:asciiTheme="minorEastAsia" w:hAnsiTheme="minorEastAsia" w:cs="Arial"/>
          <w:sz w:val="22"/>
        </w:rPr>
        <w:t>生命歯学部解剖学第1講座</w:t>
      </w:r>
      <w:r w:rsidRPr="00F26CD5">
        <w:rPr>
          <w:rFonts w:asciiTheme="minorEastAsia" w:hAnsiTheme="minorEastAsia" w:hint="eastAsia"/>
          <w:spacing w:val="20"/>
          <w:sz w:val="22"/>
          <w:shd w:val="clear" w:color="auto" w:fill="FFFFFF"/>
        </w:rPr>
        <w:t>教授</w:t>
      </w:r>
    </w:p>
    <w:p w:rsidR="00124DE1" w:rsidRPr="00124DE1" w:rsidRDefault="00124DE1" w:rsidP="0032073A">
      <w:pPr>
        <w:tabs>
          <w:tab w:val="left" w:pos="1624"/>
        </w:tabs>
        <w:rPr>
          <w:rFonts w:eastAsia="ＭＳ Ｐ明朝"/>
          <w:sz w:val="22"/>
          <w:szCs w:val="21"/>
          <w:shd w:val="clear" w:color="auto" w:fill="FFFFFF"/>
        </w:rPr>
      </w:pPr>
    </w:p>
    <w:p w:rsidR="004032ED" w:rsidRDefault="00124DE1" w:rsidP="00124DE1">
      <w:pPr>
        <w:tabs>
          <w:tab w:val="left" w:pos="1624"/>
        </w:tabs>
        <w:ind w:left="1632" w:hangingChars="742" w:hanging="1632"/>
        <w:rPr>
          <w:rFonts w:eastAsia="ＭＳ Ｐ明朝"/>
          <w:sz w:val="22"/>
          <w:szCs w:val="21"/>
        </w:rPr>
      </w:pPr>
      <w:r w:rsidRPr="00124DE1">
        <w:rPr>
          <w:rFonts w:eastAsia="ＭＳ Ｐ明朝" w:hint="eastAsia"/>
          <w:sz w:val="22"/>
          <w:szCs w:val="21"/>
        </w:rPr>
        <w:t>10:00-10:50</w:t>
      </w:r>
      <w:r w:rsidRPr="00124DE1">
        <w:rPr>
          <w:rFonts w:eastAsia="ＭＳ Ｐ明朝" w:hint="eastAsia"/>
          <w:sz w:val="22"/>
          <w:szCs w:val="21"/>
        </w:rPr>
        <w:tab/>
      </w:r>
      <w:r w:rsidRPr="00124DE1">
        <w:rPr>
          <w:rFonts w:eastAsia="ＭＳ Ｐ明朝"/>
          <w:sz w:val="22"/>
          <w:szCs w:val="21"/>
        </w:rPr>
        <w:t>講演</w:t>
      </w:r>
      <w:r w:rsidR="00E475F9">
        <w:rPr>
          <w:rFonts w:eastAsia="ＭＳ Ｐ明朝" w:hint="eastAsia"/>
          <w:sz w:val="22"/>
          <w:szCs w:val="21"/>
        </w:rPr>
        <w:t xml:space="preserve"> </w:t>
      </w:r>
      <w:r w:rsidRPr="00124DE1">
        <w:rPr>
          <w:rFonts w:eastAsia="ＭＳ Ｐ明朝" w:hint="eastAsia"/>
          <w:sz w:val="22"/>
          <w:szCs w:val="21"/>
        </w:rPr>
        <w:t>2</w:t>
      </w:r>
      <w:r w:rsidRPr="00124DE1">
        <w:rPr>
          <w:rFonts w:eastAsia="ＭＳ Ｐ明朝" w:hint="eastAsia"/>
          <w:sz w:val="22"/>
          <w:szCs w:val="21"/>
        </w:rPr>
        <w:t xml:space="preserve">　</w:t>
      </w:r>
    </w:p>
    <w:p w:rsidR="00124DE1" w:rsidRPr="00124DE1" w:rsidRDefault="00124DE1" w:rsidP="004032ED">
      <w:pPr>
        <w:tabs>
          <w:tab w:val="left" w:pos="1624"/>
        </w:tabs>
        <w:ind w:leftChars="700" w:left="1470" w:firstLineChars="100" w:firstLine="220"/>
        <w:rPr>
          <w:rFonts w:eastAsia="ＭＳ Ｐ明朝"/>
          <w:sz w:val="22"/>
          <w:szCs w:val="21"/>
          <w:shd w:val="clear" w:color="auto" w:fill="FFFFFF"/>
        </w:rPr>
      </w:pPr>
      <w:r w:rsidRPr="00124DE1">
        <w:rPr>
          <w:rFonts w:eastAsia="ＭＳ Ｐ明朝" w:hint="eastAsia"/>
          <w:sz w:val="22"/>
          <w:szCs w:val="21"/>
        </w:rPr>
        <w:t>「</w:t>
      </w:r>
      <w:r w:rsidR="00F26CD5" w:rsidRPr="005C78FD">
        <w:rPr>
          <w:rFonts w:asciiTheme="minorEastAsia" w:hAnsiTheme="minorEastAsia" w:hint="eastAsia"/>
          <w:spacing w:val="20"/>
          <w:sz w:val="22"/>
          <w:shd w:val="clear" w:color="auto" w:fill="FFFFFF"/>
        </w:rPr>
        <w:t>インプラント治療に必要な内科的知識</w:t>
      </w:r>
      <w:r w:rsidRPr="00124DE1">
        <w:rPr>
          <w:rFonts w:eastAsia="ＭＳ Ｐ明朝" w:hint="eastAsia"/>
          <w:sz w:val="22"/>
          <w:szCs w:val="21"/>
          <w:shd w:val="clear" w:color="auto" w:fill="FFFFFF"/>
        </w:rPr>
        <w:t>」</w:t>
      </w:r>
    </w:p>
    <w:p w:rsidR="00124DE1" w:rsidRPr="00124DE1" w:rsidRDefault="00F26CD5" w:rsidP="00F26CD5">
      <w:pPr>
        <w:tabs>
          <w:tab w:val="left" w:pos="1624"/>
        </w:tabs>
        <w:ind w:leftChars="700" w:left="1470" w:firstLineChars="100" w:firstLine="210"/>
        <w:rPr>
          <w:rFonts w:asciiTheme="minorEastAsia" w:hAnsiTheme="minorEastAsia"/>
          <w:szCs w:val="21"/>
          <w:shd w:val="clear" w:color="auto" w:fill="FFFFFF"/>
        </w:rPr>
      </w:pPr>
      <w:r w:rsidRPr="00F26CD5">
        <w:rPr>
          <w:rFonts w:asciiTheme="minorEastAsia" w:hAnsiTheme="minorEastAsia" w:hint="eastAsia"/>
          <w:szCs w:val="21"/>
          <w:shd w:val="clear" w:color="auto" w:fill="FFFFFF"/>
        </w:rPr>
        <w:t>松原達昭</w:t>
      </w:r>
      <w:r w:rsidR="00124DE1" w:rsidRPr="00124DE1">
        <w:rPr>
          <w:rFonts w:asciiTheme="minorEastAsia" w:hAnsiTheme="minorEastAsia" w:hint="eastAsia"/>
          <w:szCs w:val="21"/>
          <w:shd w:val="clear" w:color="auto" w:fill="FFFFFF"/>
        </w:rPr>
        <w:t xml:space="preserve">先生　</w:t>
      </w:r>
      <w:r w:rsidRPr="00F26CD5">
        <w:rPr>
          <w:rFonts w:asciiTheme="minorEastAsia" w:hAnsiTheme="minorEastAsia" w:hint="eastAsia"/>
          <w:szCs w:val="21"/>
          <w:shd w:val="clear" w:color="auto" w:fill="FFFFFF"/>
        </w:rPr>
        <w:t>愛知学院大学歯学部内科学講座教授</w:t>
      </w:r>
    </w:p>
    <w:p w:rsidR="0032073A" w:rsidRDefault="0032073A" w:rsidP="0032073A">
      <w:pPr>
        <w:tabs>
          <w:tab w:val="left" w:pos="1624"/>
        </w:tabs>
        <w:ind w:left="1558" w:hangingChars="742" w:hanging="1558"/>
        <w:rPr>
          <w:rFonts w:asciiTheme="minorEastAsia" w:hAnsiTheme="minorEastAsia"/>
          <w:szCs w:val="21"/>
          <w:shd w:val="clear" w:color="auto" w:fill="FFFFFF"/>
        </w:rPr>
      </w:pPr>
    </w:p>
    <w:p w:rsidR="004032ED" w:rsidRDefault="00F26CD5" w:rsidP="00F26CD5">
      <w:pPr>
        <w:tabs>
          <w:tab w:val="left" w:pos="1624"/>
        </w:tabs>
        <w:ind w:left="1632" w:hangingChars="742" w:hanging="1632"/>
        <w:rPr>
          <w:rFonts w:eastAsia="ＭＳ Ｐ明朝"/>
          <w:sz w:val="22"/>
          <w:szCs w:val="21"/>
        </w:rPr>
      </w:pPr>
      <w:r w:rsidRPr="00F26CD5">
        <w:rPr>
          <w:rFonts w:eastAsia="ＭＳ Ｐ明朝"/>
          <w:sz w:val="22"/>
          <w:szCs w:val="21"/>
        </w:rPr>
        <w:t>10:50-12:00</w:t>
      </w:r>
      <w:r w:rsidR="00124DE1" w:rsidRPr="00EA663A">
        <w:rPr>
          <w:rFonts w:eastAsia="ＭＳ Ｐ明朝"/>
          <w:sz w:val="22"/>
          <w:szCs w:val="21"/>
        </w:rPr>
        <w:tab/>
      </w:r>
      <w:r w:rsidR="00124DE1" w:rsidRPr="00EA663A">
        <w:rPr>
          <w:rFonts w:eastAsia="ＭＳ Ｐ明朝"/>
          <w:sz w:val="22"/>
          <w:szCs w:val="21"/>
        </w:rPr>
        <w:t>講演</w:t>
      </w:r>
      <w:r w:rsidR="00124DE1">
        <w:rPr>
          <w:rFonts w:eastAsia="ＭＳ Ｐ明朝" w:hint="eastAsia"/>
          <w:sz w:val="22"/>
          <w:szCs w:val="21"/>
        </w:rPr>
        <w:t xml:space="preserve"> 3</w:t>
      </w:r>
      <w:r w:rsidR="00124DE1" w:rsidRPr="00EA663A">
        <w:rPr>
          <w:rFonts w:eastAsia="ＭＳ Ｐ明朝"/>
          <w:sz w:val="22"/>
          <w:szCs w:val="21"/>
        </w:rPr>
        <w:tab/>
      </w:r>
    </w:p>
    <w:p w:rsidR="00F26CD5" w:rsidRPr="00F26CD5" w:rsidRDefault="00124DE1" w:rsidP="00F26CD5">
      <w:pPr>
        <w:tabs>
          <w:tab w:val="left" w:pos="1624"/>
        </w:tabs>
        <w:ind w:leftChars="700" w:left="1470" w:firstLineChars="100" w:firstLine="220"/>
        <w:rPr>
          <w:rFonts w:asciiTheme="minorEastAsia" w:hAnsiTheme="minorEastAsia"/>
          <w:color w:val="000000" w:themeColor="text1"/>
          <w:szCs w:val="21"/>
          <w:shd w:val="clear" w:color="auto" w:fill="FFFFFF"/>
        </w:rPr>
      </w:pPr>
      <w:r w:rsidRPr="00EA663A">
        <w:rPr>
          <w:rFonts w:eastAsia="ＭＳ Ｐ明朝"/>
          <w:sz w:val="22"/>
          <w:szCs w:val="21"/>
        </w:rPr>
        <w:t>「</w:t>
      </w:r>
      <w:r w:rsidR="00F26CD5" w:rsidRPr="00F26CD5">
        <w:rPr>
          <w:rFonts w:asciiTheme="minorEastAsia" w:hAnsiTheme="minorEastAsia" w:hint="eastAsia"/>
          <w:color w:val="000000" w:themeColor="text1"/>
          <w:szCs w:val="21"/>
          <w:shd w:val="clear" w:color="auto" w:fill="FFFFFF"/>
        </w:rPr>
        <w:t>インプラント治療とタバコ</w:t>
      </w:r>
      <w:r w:rsidRPr="00EA663A">
        <w:rPr>
          <w:rFonts w:eastAsia="ＭＳ Ｐ明朝"/>
          <w:sz w:val="22"/>
          <w:szCs w:val="21"/>
        </w:rPr>
        <w:t>」</w:t>
      </w:r>
      <w:r>
        <w:rPr>
          <w:rFonts w:eastAsia="ＭＳ Ｐ明朝"/>
          <w:sz w:val="22"/>
          <w:szCs w:val="21"/>
        </w:rPr>
        <w:br/>
      </w:r>
      <w:r w:rsidR="00F26CD5">
        <w:rPr>
          <w:rFonts w:asciiTheme="minorEastAsia" w:hAnsiTheme="minorEastAsia" w:hint="eastAsia"/>
          <w:color w:val="000000" w:themeColor="text1"/>
          <w:szCs w:val="21"/>
          <w:shd w:val="clear" w:color="auto" w:fill="FFFFFF"/>
        </w:rPr>
        <w:t>1)</w:t>
      </w:r>
      <w:r w:rsidR="00162953">
        <w:rPr>
          <w:rFonts w:asciiTheme="minorEastAsia" w:hAnsiTheme="minorEastAsia" w:hint="eastAsia"/>
          <w:color w:val="000000" w:themeColor="text1"/>
          <w:szCs w:val="21"/>
          <w:shd w:val="clear" w:color="auto" w:fill="FFFFFF"/>
        </w:rPr>
        <w:t xml:space="preserve"> </w:t>
      </w:r>
      <w:r w:rsidR="00F26CD5" w:rsidRPr="00F26CD5">
        <w:rPr>
          <w:rFonts w:asciiTheme="minorEastAsia" w:hAnsiTheme="minorEastAsia" w:hint="eastAsia"/>
          <w:color w:val="000000" w:themeColor="text1"/>
          <w:szCs w:val="21"/>
          <w:shd w:val="clear" w:color="auto" w:fill="FFFFFF"/>
        </w:rPr>
        <w:t xml:space="preserve">加熱式タバコの構造、本人と周囲の人への影響－現在の知見－         </w:t>
      </w:r>
    </w:p>
    <w:p w:rsidR="00F26CD5" w:rsidRPr="00F26CD5" w:rsidRDefault="00162953" w:rsidP="00F26CD5">
      <w:pPr>
        <w:tabs>
          <w:tab w:val="left" w:pos="1624"/>
        </w:tabs>
        <w:ind w:leftChars="700" w:left="1470" w:firstLineChars="100" w:firstLine="210"/>
        <w:rPr>
          <w:rFonts w:asciiTheme="minorEastAsia" w:hAnsiTheme="minorEastAsia"/>
          <w:color w:val="000000" w:themeColor="text1"/>
          <w:szCs w:val="21"/>
          <w:shd w:val="clear" w:color="auto" w:fill="FFFFFF"/>
        </w:rPr>
      </w:pPr>
      <w:r w:rsidRPr="00F26CD5">
        <w:rPr>
          <w:rFonts w:asciiTheme="minorEastAsia" w:hAnsiTheme="minorEastAsia" w:hint="eastAsia"/>
          <w:color w:val="000000" w:themeColor="text1"/>
          <w:szCs w:val="21"/>
          <w:shd w:val="clear" w:color="auto" w:fill="FFFFFF"/>
        </w:rPr>
        <w:t>大和　浩</w:t>
      </w:r>
      <w:r>
        <w:rPr>
          <w:rFonts w:asciiTheme="minorEastAsia" w:hAnsiTheme="minorEastAsia" w:hint="eastAsia"/>
          <w:color w:val="000000" w:themeColor="text1"/>
          <w:szCs w:val="21"/>
          <w:shd w:val="clear" w:color="auto" w:fill="FFFFFF"/>
        </w:rPr>
        <w:t xml:space="preserve">先生　</w:t>
      </w:r>
      <w:r w:rsidR="00F26CD5" w:rsidRPr="00F26CD5">
        <w:rPr>
          <w:rFonts w:asciiTheme="minorEastAsia" w:hAnsiTheme="minorEastAsia" w:hint="eastAsia"/>
          <w:color w:val="000000" w:themeColor="text1"/>
          <w:szCs w:val="21"/>
          <w:shd w:val="clear" w:color="auto" w:fill="FFFFFF"/>
        </w:rPr>
        <w:t xml:space="preserve">産業医科大学産業生態科学研究所 健康開発科学研究室教授 </w:t>
      </w:r>
    </w:p>
    <w:p w:rsidR="00F26CD5" w:rsidRPr="00F26CD5" w:rsidRDefault="00162953" w:rsidP="00F26CD5">
      <w:pPr>
        <w:tabs>
          <w:tab w:val="left" w:pos="1624"/>
        </w:tabs>
        <w:ind w:firstLineChars="700" w:firstLine="1470"/>
        <w:rPr>
          <w:rFonts w:asciiTheme="minorEastAsia" w:hAnsiTheme="minorEastAsia"/>
          <w:color w:val="000000" w:themeColor="text1"/>
          <w:szCs w:val="21"/>
          <w:shd w:val="clear" w:color="auto" w:fill="FFFFFF"/>
        </w:rPr>
      </w:pPr>
      <w:r>
        <w:rPr>
          <w:rFonts w:asciiTheme="minorEastAsia" w:hAnsiTheme="minorEastAsia" w:hint="eastAsia"/>
          <w:color w:val="000000" w:themeColor="text1"/>
          <w:szCs w:val="21"/>
          <w:shd w:val="clear" w:color="auto" w:fill="FFFFFF"/>
        </w:rPr>
        <w:t xml:space="preserve">2) </w:t>
      </w:r>
      <w:r w:rsidR="00F26CD5" w:rsidRPr="00F26CD5">
        <w:rPr>
          <w:rFonts w:asciiTheme="minorEastAsia" w:hAnsiTheme="minorEastAsia" w:hint="eastAsia"/>
          <w:color w:val="000000" w:themeColor="text1"/>
          <w:szCs w:val="21"/>
          <w:shd w:val="clear" w:color="auto" w:fill="FFFFFF"/>
        </w:rPr>
        <w:t xml:space="preserve">喫煙とインプラント治療（仮題）　</w:t>
      </w:r>
    </w:p>
    <w:p w:rsidR="00124DE1" w:rsidRDefault="00162953" w:rsidP="00F26CD5">
      <w:pPr>
        <w:tabs>
          <w:tab w:val="left" w:pos="1624"/>
        </w:tabs>
        <w:ind w:leftChars="700" w:left="1470" w:firstLineChars="100" w:firstLine="210"/>
        <w:rPr>
          <w:rFonts w:asciiTheme="minorEastAsia" w:hAnsiTheme="minorEastAsia"/>
          <w:color w:val="000000" w:themeColor="text1"/>
          <w:szCs w:val="21"/>
          <w:shd w:val="clear" w:color="auto" w:fill="FFFFFF"/>
        </w:rPr>
      </w:pPr>
      <w:r w:rsidRPr="00F26CD5">
        <w:rPr>
          <w:rFonts w:asciiTheme="minorEastAsia" w:hAnsiTheme="minorEastAsia" w:hint="eastAsia"/>
          <w:color w:val="000000" w:themeColor="text1"/>
          <w:szCs w:val="21"/>
          <w:shd w:val="clear" w:color="auto" w:fill="FFFFFF"/>
        </w:rPr>
        <w:t>埴岡　隆</w:t>
      </w:r>
      <w:r>
        <w:rPr>
          <w:rFonts w:asciiTheme="minorEastAsia" w:hAnsiTheme="minorEastAsia" w:hint="eastAsia"/>
          <w:color w:val="000000" w:themeColor="text1"/>
          <w:szCs w:val="21"/>
          <w:shd w:val="clear" w:color="auto" w:fill="FFFFFF"/>
        </w:rPr>
        <w:t xml:space="preserve">先生　</w:t>
      </w:r>
      <w:r w:rsidR="00F26CD5" w:rsidRPr="00F26CD5">
        <w:rPr>
          <w:rFonts w:asciiTheme="minorEastAsia" w:hAnsiTheme="minorEastAsia" w:hint="eastAsia"/>
          <w:color w:val="000000" w:themeColor="text1"/>
          <w:szCs w:val="21"/>
          <w:shd w:val="clear" w:color="auto" w:fill="FFFFFF"/>
        </w:rPr>
        <w:t xml:space="preserve">福岡歯科大学口腔保健学講座教授　</w:t>
      </w:r>
    </w:p>
    <w:p w:rsidR="006300D7" w:rsidRDefault="006300D7" w:rsidP="00124DE1">
      <w:pPr>
        <w:tabs>
          <w:tab w:val="left" w:pos="1624"/>
        </w:tabs>
        <w:ind w:left="1564" w:hangingChars="742" w:hanging="1564"/>
        <w:rPr>
          <w:rFonts w:asciiTheme="minorEastAsia" w:hAnsiTheme="minorEastAsia"/>
          <w:b/>
          <w:color w:val="000000" w:themeColor="text1"/>
          <w:szCs w:val="21"/>
          <w:shd w:val="clear" w:color="auto" w:fill="FFFFFF"/>
        </w:rPr>
      </w:pPr>
    </w:p>
    <w:p w:rsidR="00124DE1" w:rsidRDefault="00124DE1" w:rsidP="00124DE1">
      <w:pPr>
        <w:tabs>
          <w:tab w:val="left" w:pos="1624"/>
        </w:tabs>
        <w:ind w:left="1632" w:hangingChars="742" w:hanging="1632"/>
        <w:rPr>
          <w:rFonts w:eastAsia="ＭＳ Ｐ明朝"/>
          <w:sz w:val="22"/>
          <w:szCs w:val="21"/>
        </w:rPr>
      </w:pPr>
      <w:r w:rsidRPr="00EA663A">
        <w:rPr>
          <w:rFonts w:eastAsia="ＭＳ Ｐ明朝" w:hint="eastAsia"/>
          <w:sz w:val="22"/>
          <w:szCs w:val="21"/>
        </w:rPr>
        <w:t>12:</w:t>
      </w:r>
      <w:r w:rsidR="00162953">
        <w:rPr>
          <w:rFonts w:eastAsia="ＭＳ Ｐ明朝" w:hint="eastAsia"/>
          <w:sz w:val="22"/>
          <w:szCs w:val="21"/>
        </w:rPr>
        <w:t>1</w:t>
      </w:r>
      <w:r>
        <w:rPr>
          <w:rFonts w:eastAsia="ＭＳ Ｐ明朝" w:hint="eastAsia"/>
          <w:sz w:val="22"/>
          <w:szCs w:val="21"/>
        </w:rPr>
        <w:t>0</w:t>
      </w:r>
      <w:r w:rsidRPr="00EA663A">
        <w:rPr>
          <w:rFonts w:eastAsia="ＭＳ Ｐ明朝" w:hint="eastAsia"/>
          <w:sz w:val="22"/>
          <w:szCs w:val="21"/>
        </w:rPr>
        <w:t>-13:</w:t>
      </w:r>
      <w:r>
        <w:rPr>
          <w:rFonts w:eastAsia="ＭＳ Ｐ明朝" w:hint="eastAsia"/>
          <w:sz w:val="22"/>
          <w:szCs w:val="21"/>
        </w:rPr>
        <w:t>0</w:t>
      </w:r>
      <w:r w:rsidRPr="00EA663A">
        <w:rPr>
          <w:rFonts w:eastAsia="ＭＳ Ｐ明朝"/>
          <w:sz w:val="22"/>
          <w:szCs w:val="21"/>
        </w:rPr>
        <w:t>0</w:t>
      </w:r>
      <w:r w:rsidRPr="00EA663A">
        <w:rPr>
          <w:rFonts w:eastAsia="ＭＳ Ｐ明朝"/>
          <w:sz w:val="22"/>
          <w:szCs w:val="21"/>
        </w:rPr>
        <w:tab/>
      </w:r>
      <w:r w:rsidRPr="00EA663A">
        <w:rPr>
          <w:rFonts w:eastAsia="ＭＳ Ｐ明朝"/>
          <w:sz w:val="22"/>
          <w:szCs w:val="21"/>
        </w:rPr>
        <w:t>ランチョンセミナー</w:t>
      </w:r>
    </w:p>
    <w:p w:rsidR="00124DE1" w:rsidRDefault="00E56EE4" w:rsidP="00162953">
      <w:pPr>
        <w:tabs>
          <w:tab w:val="left" w:pos="1624"/>
        </w:tabs>
        <w:ind w:left="1632" w:hangingChars="742" w:hanging="1632"/>
        <w:rPr>
          <w:rFonts w:eastAsia="ＭＳ Ｐ明朝"/>
          <w:sz w:val="22"/>
          <w:szCs w:val="21"/>
        </w:rPr>
      </w:pPr>
      <w:r>
        <w:rPr>
          <w:rFonts w:eastAsia="ＭＳ Ｐ明朝" w:hint="eastAsia"/>
          <w:sz w:val="22"/>
          <w:szCs w:val="21"/>
        </w:rPr>
        <w:t xml:space="preserve">　　　　　　　　　　　</w:t>
      </w:r>
      <w:r w:rsidR="00162953" w:rsidRPr="00162953">
        <w:rPr>
          <w:rFonts w:eastAsia="ＭＳ Ｐ明朝" w:hint="eastAsia"/>
          <w:sz w:val="22"/>
          <w:szCs w:val="21"/>
        </w:rPr>
        <w:t>インプラント手術における周術期管理　－麻酔科医の立場から－</w:t>
      </w:r>
    </w:p>
    <w:p w:rsidR="00162953" w:rsidRDefault="00162953" w:rsidP="00162953">
      <w:pPr>
        <w:tabs>
          <w:tab w:val="left" w:pos="1624"/>
        </w:tabs>
        <w:ind w:left="1632" w:hangingChars="742" w:hanging="1632"/>
        <w:rPr>
          <w:rFonts w:eastAsia="ＭＳ Ｐ明朝"/>
          <w:sz w:val="22"/>
          <w:szCs w:val="21"/>
        </w:rPr>
      </w:pPr>
      <w:r>
        <w:rPr>
          <w:rFonts w:eastAsia="ＭＳ Ｐ明朝" w:hint="eastAsia"/>
          <w:sz w:val="22"/>
          <w:szCs w:val="21"/>
        </w:rPr>
        <w:t xml:space="preserve">　　　　　　　　　　　　</w:t>
      </w:r>
      <w:r w:rsidRPr="00162953">
        <w:rPr>
          <w:rFonts w:eastAsia="ＭＳ Ｐ明朝" w:hint="eastAsia"/>
          <w:sz w:val="22"/>
          <w:szCs w:val="21"/>
        </w:rPr>
        <w:t>奥田真弘</w:t>
      </w:r>
      <w:r>
        <w:rPr>
          <w:rFonts w:eastAsia="ＭＳ Ｐ明朝" w:hint="eastAsia"/>
          <w:sz w:val="22"/>
          <w:szCs w:val="21"/>
        </w:rPr>
        <w:t xml:space="preserve">先生　</w:t>
      </w:r>
      <w:r w:rsidRPr="00162953">
        <w:rPr>
          <w:rFonts w:eastAsia="ＭＳ Ｐ明朝" w:hint="eastAsia"/>
          <w:sz w:val="22"/>
          <w:szCs w:val="21"/>
        </w:rPr>
        <w:t xml:space="preserve">愛知学院大学歯学部歯科麻酔科教授　</w:t>
      </w:r>
    </w:p>
    <w:p w:rsidR="00162953" w:rsidRPr="00162953" w:rsidRDefault="00162953" w:rsidP="00162953">
      <w:pPr>
        <w:tabs>
          <w:tab w:val="left" w:pos="1624"/>
        </w:tabs>
        <w:ind w:left="1632" w:hangingChars="742" w:hanging="1632"/>
        <w:rPr>
          <w:rFonts w:eastAsia="ＭＳ Ｐ明朝"/>
          <w:sz w:val="22"/>
          <w:szCs w:val="21"/>
        </w:rPr>
      </w:pPr>
    </w:p>
    <w:p w:rsidR="004032ED" w:rsidRPr="00890B4D" w:rsidRDefault="00124DE1" w:rsidP="00124DE1">
      <w:pPr>
        <w:tabs>
          <w:tab w:val="left" w:pos="1624"/>
        </w:tabs>
        <w:ind w:left="1632" w:hangingChars="742" w:hanging="1632"/>
        <w:rPr>
          <w:rFonts w:eastAsia="ＭＳ Ｐ明朝"/>
          <w:sz w:val="22"/>
          <w:szCs w:val="21"/>
        </w:rPr>
      </w:pPr>
      <w:r>
        <w:rPr>
          <w:rFonts w:eastAsia="ＭＳ Ｐ明朝" w:hint="eastAsia"/>
          <w:sz w:val="22"/>
          <w:szCs w:val="21"/>
        </w:rPr>
        <w:t>13</w:t>
      </w:r>
      <w:r w:rsidRPr="00EA663A">
        <w:rPr>
          <w:rFonts w:eastAsia="ＭＳ Ｐ明朝" w:hint="eastAsia"/>
          <w:sz w:val="22"/>
          <w:szCs w:val="21"/>
        </w:rPr>
        <w:t>:</w:t>
      </w:r>
      <w:r w:rsidR="00162953">
        <w:rPr>
          <w:rFonts w:eastAsia="ＭＳ Ｐ明朝" w:hint="eastAsia"/>
          <w:sz w:val="22"/>
          <w:szCs w:val="21"/>
        </w:rPr>
        <w:t>1</w:t>
      </w:r>
      <w:r w:rsidRPr="00EA663A">
        <w:rPr>
          <w:rFonts w:eastAsia="ＭＳ Ｐ明朝" w:hint="eastAsia"/>
          <w:sz w:val="22"/>
          <w:szCs w:val="21"/>
        </w:rPr>
        <w:t>0</w:t>
      </w:r>
      <w:r>
        <w:rPr>
          <w:rFonts w:eastAsia="ＭＳ Ｐ明朝"/>
          <w:sz w:val="22"/>
          <w:szCs w:val="21"/>
        </w:rPr>
        <w:t>-1</w:t>
      </w:r>
      <w:r w:rsidR="00162953">
        <w:rPr>
          <w:rFonts w:eastAsia="ＭＳ Ｐ明朝" w:hint="eastAsia"/>
          <w:sz w:val="22"/>
          <w:szCs w:val="21"/>
        </w:rPr>
        <w:t>4</w:t>
      </w:r>
      <w:r>
        <w:rPr>
          <w:rFonts w:eastAsia="ＭＳ Ｐ明朝"/>
          <w:sz w:val="22"/>
          <w:szCs w:val="21"/>
        </w:rPr>
        <w:t>:</w:t>
      </w:r>
      <w:r w:rsidR="00162953">
        <w:rPr>
          <w:rFonts w:eastAsia="ＭＳ Ｐ明朝" w:hint="eastAsia"/>
          <w:sz w:val="22"/>
          <w:szCs w:val="21"/>
        </w:rPr>
        <w:t>0</w:t>
      </w:r>
      <w:r w:rsidRPr="00EA663A">
        <w:rPr>
          <w:rFonts w:eastAsia="ＭＳ Ｐ明朝"/>
          <w:sz w:val="22"/>
          <w:szCs w:val="21"/>
        </w:rPr>
        <w:t>0</w:t>
      </w:r>
      <w:r w:rsidRPr="00EA663A">
        <w:rPr>
          <w:rFonts w:eastAsia="ＭＳ Ｐ明朝"/>
          <w:sz w:val="22"/>
          <w:szCs w:val="21"/>
        </w:rPr>
        <w:tab/>
      </w:r>
      <w:r w:rsidRPr="00EA663A">
        <w:rPr>
          <w:rFonts w:eastAsia="ＭＳ Ｐ明朝"/>
          <w:sz w:val="22"/>
          <w:szCs w:val="21"/>
        </w:rPr>
        <w:t>講演</w:t>
      </w:r>
      <w:r w:rsidR="00C779B6">
        <w:rPr>
          <w:rFonts w:eastAsia="ＭＳ Ｐ明朝" w:hint="eastAsia"/>
          <w:sz w:val="22"/>
          <w:szCs w:val="21"/>
        </w:rPr>
        <w:t xml:space="preserve"> </w:t>
      </w:r>
      <w:r w:rsidR="00C779B6" w:rsidRPr="00890B4D">
        <w:rPr>
          <w:rFonts w:eastAsia="ＭＳ Ｐ明朝" w:hint="eastAsia"/>
          <w:sz w:val="22"/>
          <w:szCs w:val="21"/>
        </w:rPr>
        <w:t>4</w:t>
      </w:r>
    </w:p>
    <w:p w:rsidR="00124DE1" w:rsidRPr="00890B4D" w:rsidRDefault="00124DE1" w:rsidP="004032ED">
      <w:pPr>
        <w:tabs>
          <w:tab w:val="left" w:pos="1624"/>
        </w:tabs>
        <w:ind w:leftChars="700" w:left="1562" w:hangingChars="42" w:hanging="92"/>
        <w:rPr>
          <w:rFonts w:asciiTheme="minorEastAsia" w:hAnsiTheme="minorEastAsia"/>
          <w:szCs w:val="21"/>
          <w:shd w:val="clear" w:color="auto" w:fill="FFFFFF"/>
        </w:rPr>
      </w:pPr>
      <w:r w:rsidRPr="00890B4D">
        <w:rPr>
          <w:rFonts w:eastAsia="ＭＳ Ｐ明朝" w:hint="eastAsia"/>
          <w:sz w:val="22"/>
          <w:szCs w:val="21"/>
        </w:rPr>
        <w:t xml:space="preserve">　</w:t>
      </w:r>
      <w:r w:rsidR="00162953">
        <w:rPr>
          <w:rFonts w:eastAsia="ＭＳ Ｐ明朝" w:hint="eastAsia"/>
          <w:sz w:val="22"/>
          <w:szCs w:val="21"/>
        </w:rPr>
        <w:t xml:space="preserve">　</w:t>
      </w:r>
      <w:r w:rsidRPr="00890B4D">
        <w:rPr>
          <w:rFonts w:eastAsia="ＭＳ Ｐ明朝" w:hint="eastAsia"/>
          <w:sz w:val="22"/>
          <w:szCs w:val="21"/>
        </w:rPr>
        <w:t>「</w:t>
      </w:r>
      <w:r w:rsidR="00162953" w:rsidRPr="00162953">
        <w:rPr>
          <w:rFonts w:asciiTheme="minorEastAsia" w:hAnsiTheme="minorEastAsia" w:hint="eastAsia"/>
          <w:szCs w:val="21"/>
          <w:shd w:val="clear" w:color="auto" w:fill="FFFFFF"/>
        </w:rPr>
        <w:t>加齢とインプラント治療</w:t>
      </w:r>
      <w:r w:rsidRPr="00890B4D">
        <w:rPr>
          <w:rFonts w:asciiTheme="minorEastAsia" w:hAnsiTheme="minorEastAsia" w:hint="eastAsia"/>
          <w:szCs w:val="21"/>
          <w:shd w:val="clear" w:color="auto" w:fill="FFFFFF"/>
        </w:rPr>
        <w:t>」</w:t>
      </w:r>
    </w:p>
    <w:p w:rsidR="00124DE1" w:rsidRPr="00890B4D" w:rsidRDefault="00124DE1" w:rsidP="00124DE1">
      <w:pPr>
        <w:tabs>
          <w:tab w:val="left" w:pos="1624"/>
        </w:tabs>
        <w:ind w:left="1632" w:hangingChars="742" w:hanging="1632"/>
        <w:rPr>
          <w:rFonts w:asciiTheme="minorEastAsia" w:hAnsiTheme="minorEastAsia"/>
          <w:szCs w:val="21"/>
          <w:shd w:val="clear" w:color="auto" w:fill="FFFFFF"/>
        </w:rPr>
      </w:pPr>
      <w:r w:rsidRPr="00890B4D">
        <w:rPr>
          <w:rFonts w:eastAsia="ＭＳ Ｐ明朝" w:hint="eastAsia"/>
          <w:sz w:val="22"/>
          <w:szCs w:val="21"/>
        </w:rPr>
        <w:t xml:space="preserve">　　　　　　　　　　</w:t>
      </w:r>
      <w:r w:rsidR="00162953">
        <w:rPr>
          <w:rFonts w:eastAsia="ＭＳ Ｐ明朝" w:hint="eastAsia"/>
          <w:sz w:val="22"/>
          <w:szCs w:val="21"/>
        </w:rPr>
        <w:t xml:space="preserve">　</w:t>
      </w:r>
      <w:r w:rsidRPr="00890B4D">
        <w:rPr>
          <w:rFonts w:eastAsia="ＭＳ Ｐ明朝" w:hint="eastAsia"/>
          <w:sz w:val="22"/>
          <w:szCs w:val="21"/>
        </w:rPr>
        <w:t xml:space="preserve">　</w:t>
      </w:r>
      <w:r w:rsidR="00162953" w:rsidRPr="00162953">
        <w:rPr>
          <w:rFonts w:asciiTheme="minorEastAsia" w:hAnsiTheme="minorEastAsia" w:hint="eastAsia"/>
          <w:szCs w:val="21"/>
          <w:shd w:val="clear" w:color="auto" w:fill="FFFFFF"/>
        </w:rPr>
        <w:t>萩原芳幸</w:t>
      </w:r>
      <w:r w:rsidR="00162953">
        <w:rPr>
          <w:rFonts w:asciiTheme="minorEastAsia" w:hAnsiTheme="minorEastAsia" w:hint="eastAsia"/>
          <w:szCs w:val="21"/>
          <w:shd w:val="clear" w:color="auto" w:fill="FFFFFF"/>
        </w:rPr>
        <w:t xml:space="preserve">先生　</w:t>
      </w:r>
      <w:r w:rsidR="00162953" w:rsidRPr="00162953">
        <w:rPr>
          <w:rFonts w:asciiTheme="minorEastAsia" w:hAnsiTheme="minorEastAsia" w:hint="eastAsia"/>
          <w:szCs w:val="21"/>
          <w:shd w:val="clear" w:color="auto" w:fill="FFFFFF"/>
        </w:rPr>
        <w:t xml:space="preserve">日本大学歯学部歯学科歯科補綴学3 歯科インプラント科准教授　</w:t>
      </w:r>
    </w:p>
    <w:p w:rsidR="00124DE1" w:rsidRPr="00890B4D" w:rsidRDefault="00124DE1" w:rsidP="00124DE1">
      <w:pPr>
        <w:tabs>
          <w:tab w:val="left" w:pos="1624"/>
        </w:tabs>
        <w:ind w:left="1632" w:hangingChars="742" w:hanging="1632"/>
        <w:rPr>
          <w:rFonts w:eastAsia="ＭＳ Ｐ明朝"/>
          <w:sz w:val="22"/>
          <w:szCs w:val="21"/>
        </w:rPr>
      </w:pPr>
    </w:p>
    <w:p w:rsidR="004032ED" w:rsidRPr="00890B4D" w:rsidRDefault="00124DE1" w:rsidP="00124DE1">
      <w:pPr>
        <w:tabs>
          <w:tab w:val="left" w:pos="1624"/>
        </w:tabs>
        <w:ind w:left="1632" w:hangingChars="742" w:hanging="1632"/>
        <w:rPr>
          <w:rFonts w:eastAsia="ＭＳ Ｐ明朝"/>
          <w:sz w:val="22"/>
          <w:szCs w:val="21"/>
        </w:rPr>
      </w:pPr>
      <w:r w:rsidRPr="00890B4D">
        <w:rPr>
          <w:rFonts w:eastAsia="ＭＳ Ｐ明朝" w:hint="eastAsia"/>
          <w:sz w:val="22"/>
          <w:szCs w:val="21"/>
        </w:rPr>
        <w:t>14</w:t>
      </w:r>
      <w:r w:rsidRPr="00890B4D">
        <w:rPr>
          <w:rFonts w:eastAsia="ＭＳ Ｐ明朝" w:hint="eastAsia"/>
          <w:sz w:val="22"/>
          <w:szCs w:val="21"/>
        </w:rPr>
        <w:t>：</w:t>
      </w:r>
      <w:r w:rsidR="00A63D7C">
        <w:rPr>
          <w:rFonts w:eastAsia="ＭＳ Ｐ明朝" w:hint="eastAsia"/>
          <w:sz w:val="22"/>
          <w:szCs w:val="21"/>
        </w:rPr>
        <w:t>1</w:t>
      </w:r>
      <w:r w:rsidRPr="00890B4D">
        <w:rPr>
          <w:rFonts w:eastAsia="ＭＳ Ｐ明朝" w:hint="eastAsia"/>
          <w:sz w:val="22"/>
          <w:szCs w:val="21"/>
        </w:rPr>
        <w:t>0-</w:t>
      </w:r>
      <w:r w:rsidR="00A63D7C">
        <w:rPr>
          <w:rFonts w:eastAsia="ＭＳ Ｐ明朝"/>
          <w:sz w:val="22"/>
          <w:szCs w:val="21"/>
        </w:rPr>
        <w:t>1</w:t>
      </w:r>
      <w:r w:rsidR="00A63D7C">
        <w:rPr>
          <w:rFonts w:eastAsia="ＭＳ Ｐ明朝" w:hint="eastAsia"/>
          <w:sz w:val="22"/>
          <w:szCs w:val="21"/>
        </w:rPr>
        <w:t>5</w:t>
      </w:r>
      <w:r w:rsidRPr="00890B4D">
        <w:rPr>
          <w:rFonts w:eastAsia="ＭＳ Ｐ明朝"/>
          <w:sz w:val="22"/>
          <w:szCs w:val="21"/>
        </w:rPr>
        <w:t>:</w:t>
      </w:r>
      <w:r w:rsidR="00A63D7C">
        <w:rPr>
          <w:rFonts w:eastAsia="ＭＳ Ｐ明朝" w:hint="eastAsia"/>
          <w:sz w:val="22"/>
          <w:szCs w:val="21"/>
        </w:rPr>
        <w:t>0</w:t>
      </w:r>
      <w:r w:rsidRPr="00890B4D">
        <w:rPr>
          <w:rFonts w:eastAsia="ＭＳ Ｐ明朝"/>
          <w:sz w:val="22"/>
          <w:szCs w:val="21"/>
        </w:rPr>
        <w:t>0</w:t>
      </w:r>
      <w:r w:rsidRPr="00890B4D">
        <w:rPr>
          <w:rFonts w:eastAsia="ＭＳ Ｐ明朝"/>
          <w:sz w:val="22"/>
          <w:szCs w:val="21"/>
        </w:rPr>
        <w:tab/>
      </w:r>
      <w:r w:rsidRPr="00890B4D">
        <w:rPr>
          <w:rFonts w:eastAsia="ＭＳ Ｐ明朝"/>
          <w:sz w:val="22"/>
          <w:szCs w:val="21"/>
        </w:rPr>
        <w:t>講演</w:t>
      </w:r>
      <w:r w:rsidR="00C779B6" w:rsidRPr="00890B4D">
        <w:rPr>
          <w:rFonts w:eastAsia="ＭＳ Ｐ明朝" w:hint="eastAsia"/>
          <w:sz w:val="22"/>
          <w:szCs w:val="21"/>
        </w:rPr>
        <w:t xml:space="preserve"> 5</w:t>
      </w:r>
      <w:r w:rsidRPr="00890B4D">
        <w:rPr>
          <w:rFonts w:eastAsia="ＭＳ Ｐ明朝" w:hint="eastAsia"/>
          <w:sz w:val="22"/>
          <w:szCs w:val="21"/>
        </w:rPr>
        <w:t xml:space="preserve">　</w:t>
      </w:r>
    </w:p>
    <w:p w:rsidR="00124DE1" w:rsidRPr="00890B4D" w:rsidRDefault="00124DE1" w:rsidP="00162953">
      <w:pPr>
        <w:tabs>
          <w:tab w:val="left" w:pos="1624"/>
        </w:tabs>
        <w:ind w:leftChars="800" w:left="1680"/>
        <w:rPr>
          <w:rFonts w:asciiTheme="minorEastAsia" w:hAnsiTheme="minorEastAsia"/>
          <w:szCs w:val="21"/>
          <w:shd w:val="clear" w:color="auto" w:fill="FFFFFF"/>
        </w:rPr>
      </w:pPr>
      <w:r w:rsidRPr="00890B4D">
        <w:rPr>
          <w:rFonts w:eastAsia="ＭＳ Ｐ明朝" w:hint="eastAsia"/>
          <w:sz w:val="22"/>
          <w:szCs w:val="21"/>
        </w:rPr>
        <w:t>「</w:t>
      </w:r>
      <w:r w:rsidR="00162953" w:rsidRPr="00162953">
        <w:rPr>
          <w:rFonts w:asciiTheme="minorEastAsia" w:hAnsiTheme="minorEastAsia" w:hint="eastAsia"/>
          <w:szCs w:val="21"/>
          <w:shd w:val="clear" w:color="auto" w:fill="FFFFFF"/>
        </w:rPr>
        <w:t>インプラント周囲炎</w:t>
      </w:r>
      <w:r w:rsidRPr="00890B4D">
        <w:rPr>
          <w:rFonts w:eastAsia="ＭＳ Ｐ明朝" w:hint="eastAsia"/>
          <w:sz w:val="22"/>
          <w:szCs w:val="21"/>
        </w:rPr>
        <w:t>」</w:t>
      </w:r>
      <w:r w:rsidRPr="00890B4D">
        <w:rPr>
          <w:rFonts w:eastAsia="ＭＳ Ｐ明朝"/>
          <w:sz w:val="22"/>
          <w:szCs w:val="21"/>
        </w:rPr>
        <w:br/>
      </w:r>
      <w:r w:rsidR="00162953" w:rsidRPr="00162953">
        <w:rPr>
          <w:rFonts w:asciiTheme="minorEastAsia" w:hAnsiTheme="minorEastAsia" w:hint="eastAsia"/>
          <w:szCs w:val="21"/>
          <w:shd w:val="clear" w:color="auto" w:fill="FFFFFF"/>
        </w:rPr>
        <w:t>嶋田 淳</w:t>
      </w:r>
      <w:r w:rsidR="00162953">
        <w:rPr>
          <w:rFonts w:asciiTheme="minorEastAsia" w:hAnsiTheme="minorEastAsia" w:hint="eastAsia"/>
          <w:szCs w:val="21"/>
          <w:shd w:val="clear" w:color="auto" w:fill="FFFFFF"/>
        </w:rPr>
        <w:t xml:space="preserve">先生　</w:t>
      </w:r>
      <w:r w:rsidR="00162953" w:rsidRPr="00162953">
        <w:rPr>
          <w:rFonts w:asciiTheme="minorEastAsia" w:hAnsiTheme="minorEastAsia" w:hint="eastAsia"/>
          <w:szCs w:val="21"/>
          <w:shd w:val="clear" w:color="auto" w:fill="FFFFFF"/>
        </w:rPr>
        <w:t xml:space="preserve">明海大学歯学部病態診断治療学講座 口腔顎顔面外科学分野教授　</w:t>
      </w:r>
    </w:p>
    <w:p w:rsidR="00124DE1" w:rsidRPr="00890B4D" w:rsidRDefault="00124DE1" w:rsidP="00124DE1">
      <w:pPr>
        <w:tabs>
          <w:tab w:val="left" w:pos="1624"/>
        </w:tabs>
        <w:ind w:left="1632" w:hangingChars="742" w:hanging="1632"/>
        <w:rPr>
          <w:rFonts w:eastAsia="ＭＳ Ｐ明朝"/>
          <w:sz w:val="22"/>
          <w:szCs w:val="21"/>
          <w:shd w:val="clear" w:color="auto" w:fill="FFFFFF"/>
        </w:rPr>
      </w:pPr>
    </w:p>
    <w:p w:rsidR="004032ED" w:rsidRPr="00890B4D" w:rsidRDefault="00A63D7C" w:rsidP="00124DE1">
      <w:pPr>
        <w:tabs>
          <w:tab w:val="left" w:pos="1624"/>
        </w:tabs>
        <w:ind w:left="1632" w:hangingChars="742" w:hanging="1632"/>
        <w:rPr>
          <w:rFonts w:eastAsia="ＭＳ Ｐ明朝"/>
          <w:sz w:val="22"/>
          <w:szCs w:val="21"/>
        </w:rPr>
      </w:pPr>
      <w:r>
        <w:rPr>
          <w:rFonts w:eastAsia="ＭＳ Ｐ明朝" w:hint="eastAsia"/>
          <w:sz w:val="22"/>
          <w:szCs w:val="21"/>
        </w:rPr>
        <w:t>15:10-16:0</w:t>
      </w:r>
      <w:r w:rsidR="00124DE1" w:rsidRPr="00890B4D">
        <w:rPr>
          <w:rFonts w:eastAsia="ＭＳ Ｐ明朝" w:hint="eastAsia"/>
          <w:sz w:val="22"/>
          <w:szCs w:val="21"/>
        </w:rPr>
        <w:t>0</w:t>
      </w:r>
      <w:r w:rsidR="00124DE1" w:rsidRPr="00890B4D">
        <w:rPr>
          <w:rFonts w:eastAsia="ＭＳ Ｐ明朝" w:hint="eastAsia"/>
          <w:sz w:val="22"/>
          <w:szCs w:val="21"/>
        </w:rPr>
        <w:tab/>
      </w:r>
      <w:r w:rsidR="00124DE1" w:rsidRPr="00890B4D">
        <w:rPr>
          <w:rFonts w:eastAsia="ＭＳ Ｐ明朝"/>
          <w:sz w:val="22"/>
          <w:szCs w:val="21"/>
        </w:rPr>
        <w:t>講演</w:t>
      </w:r>
      <w:r w:rsidR="00C779B6" w:rsidRPr="00890B4D">
        <w:rPr>
          <w:rFonts w:eastAsia="ＭＳ Ｐ明朝" w:hint="eastAsia"/>
          <w:sz w:val="22"/>
          <w:szCs w:val="21"/>
        </w:rPr>
        <w:t xml:space="preserve"> 6</w:t>
      </w:r>
      <w:r w:rsidR="00124DE1" w:rsidRPr="00890B4D">
        <w:rPr>
          <w:rFonts w:eastAsia="ＭＳ Ｐ明朝" w:hint="eastAsia"/>
          <w:sz w:val="22"/>
          <w:szCs w:val="21"/>
        </w:rPr>
        <w:t xml:space="preserve">　</w:t>
      </w:r>
    </w:p>
    <w:p w:rsidR="00124DE1" w:rsidRPr="00890B4D" w:rsidRDefault="00124DE1" w:rsidP="00162953">
      <w:pPr>
        <w:tabs>
          <w:tab w:val="left" w:pos="1624"/>
        </w:tabs>
        <w:ind w:leftChars="800" w:left="1680"/>
        <w:rPr>
          <w:rFonts w:eastAsia="ＭＳ Ｐ明朝"/>
          <w:sz w:val="22"/>
          <w:szCs w:val="21"/>
        </w:rPr>
      </w:pPr>
      <w:r w:rsidRPr="00890B4D">
        <w:rPr>
          <w:rFonts w:eastAsia="ＭＳ Ｐ明朝"/>
          <w:sz w:val="22"/>
          <w:szCs w:val="21"/>
        </w:rPr>
        <w:t>「</w:t>
      </w:r>
      <w:r w:rsidR="00162953" w:rsidRPr="00162953">
        <w:rPr>
          <w:rFonts w:asciiTheme="minorEastAsia" w:hAnsiTheme="minorEastAsia" w:hint="eastAsia"/>
          <w:szCs w:val="21"/>
          <w:shd w:val="clear" w:color="auto" w:fill="FFFFFF"/>
        </w:rPr>
        <w:t>インプラント治療のリスクマネジメント－</w:t>
      </w:r>
      <w:r w:rsidR="00D2215E" w:rsidRPr="00D2215E">
        <w:rPr>
          <w:rFonts w:hint="eastAsia"/>
          <w:kern w:val="0"/>
          <w:szCs w:val="21"/>
        </w:rPr>
        <w:t>インプラント治療に係る問題はなぜ繰り返される？</w:t>
      </w:r>
      <w:r w:rsidR="00162953" w:rsidRPr="00162953">
        <w:rPr>
          <w:rFonts w:asciiTheme="minorEastAsia" w:hAnsiTheme="minorEastAsia" w:hint="eastAsia"/>
          <w:szCs w:val="21"/>
          <w:shd w:val="clear" w:color="auto" w:fill="FFFFFF"/>
        </w:rPr>
        <w:t>－</w:t>
      </w:r>
      <w:r w:rsidRPr="00890B4D">
        <w:rPr>
          <w:rFonts w:eastAsia="ＭＳ Ｐ明朝"/>
          <w:sz w:val="22"/>
          <w:szCs w:val="21"/>
        </w:rPr>
        <w:t>」</w:t>
      </w:r>
      <w:r w:rsidRPr="00890B4D">
        <w:rPr>
          <w:rFonts w:eastAsia="ＭＳ Ｐ明朝"/>
          <w:sz w:val="22"/>
          <w:szCs w:val="21"/>
        </w:rPr>
        <w:br/>
      </w:r>
      <w:r w:rsidR="00162953" w:rsidRPr="00162953">
        <w:rPr>
          <w:rFonts w:asciiTheme="minorEastAsia" w:hAnsiTheme="minorEastAsia" w:hint="eastAsia"/>
          <w:szCs w:val="21"/>
          <w:shd w:val="clear" w:color="auto" w:fill="FFFFFF"/>
        </w:rPr>
        <w:t>矢島安朝</w:t>
      </w:r>
      <w:r w:rsidR="00162953">
        <w:rPr>
          <w:rFonts w:asciiTheme="minorEastAsia" w:hAnsiTheme="minorEastAsia" w:hint="eastAsia"/>
          <w:szCs w:val="21"/>
          <w:shd w:val="clear" w:color="auto" w:fill="FFFFFF"/>
        </w:rPr>
        <w:t xml:space="preserve">先生　</w:t>
      </w:r>
      <w:r w:rsidR="00162953" w:rsidRPr="00162953">
        <w:rPr>
          <w:rFonts w:asciiTheme="minorEastAsia" w:hAnsiTheme="minorEastAsia" w:hint="eastAsia"/>
          <w:szCs w:val="21"/>
          <w:shd w:val="clear" w:color="auto" w:fill="FFFFFF"/>
        </w:rPr>
        <w:t xml:space="preserve">東京歯科大学口腔インプラント学講座教授　</w:t>
      </w:r>
    </w:p>
    <w:p w:rsidR="00124DE1" w:rsidRPr="00EA663A" w:rsidRDefault="00124DE1" w:rsidP="00124DE1">
      <w:pPr>
        <w:tabs>
          <w:tab w:val="left" w:pos="1624"/>
        </w:tabs>
        <w:ind w:left="1632" w:hangingChars="742" w:hanging="1632"/>
        <w:rPr>
          <w:rFonts w:eastAsia="ＭＳ Ｐ明朝"/>
          <w:sz w:val="22"/>
          <w:szCs w:val="21"/>
        </w:rPr>
      </w:pPr>
    </w:p>
    <w:p w:rsidR="00852EAE" w:rsidRDefault="00124DE1" w:rsidP="00124DE1">
      <w:pPr>
        <w:tabs>
          <w:tab w:val="left" w:pos="1624"/>
        </w:tabs>
        <w:rPr>
          <w:rFonts w:eastAsia="ＭＳ Ｐ明朝"/>
          <w:sz w:val="22"/>
          <w:szCs w:val="21"/>
        </w:rPr>
      </w:pPr>
      <w:r w:rsidRPr="00EA663A">
        <w:rPr>
          <w:rFonts w:eastAsia="ＭＳ Ｐ明朝" w:hint="eastAsia"/>
          <w:sz w:val="22"/>
          <w:szCs w:val="21"/>
        </w:rPr>
        <w:t>1</w:t>
      </w:r>
      <w:r>
        <w:rPr>
          <w:rFonts w:eastAsia="ＭＳ Ｐ明朝" w:hint="eastAsia"/>
          <w:sz w:val="22"/>
          <w:szCs w:val="21"/>
        </w:rPr>
        <w:t>6</w:t>
      </w:r>
      <w:r w:rsidRPr="00EA663A">
        <w:rPr>
          <w:rFonts w:eastAsia="ＭＳ Ｐ明朝" w:hint="eastAsia"/>
          <w:sz w:val="22"/>
          <w:szCs w:val="21"/>
        </w:rPr>
        <w:t>:00</w:t>
      </w:r>
      <w:r w:rsidR="00852EAE">
        <w:rPr>
          <w:rFonts w:eastAsia="ＭＳ Ｐ明朝" w:hint="eastAsia"/>
          <w:sz w:val="22"/>
          <w:szCs w:val="21"/>
        </w:rPr>
        <w:t>-16</w:t>
      </w:r>
      <w:r w:rsidR="00852EAE">
        <w:rPr>
          <w:rFonts w:eastAsia="ＭＳ Ｐ明朝" w:hint="eastAsia"/>
          <w:sz w:val="22"/>
          <w:szCs w:val="21"/>
        </w:rPr>
        <w:t>：</w:t>
      </w:r>
      <w:r w:rsidR="00852EAE">
        <w:rPr>
          <w:rFonts w:eastAsia="ＭＳ Ｐ明朝" w:hint="eastAsia"/>
          <w:sz w:val="22"/>
          <w:szCs w:val="21"/>
        </w:rPr>
        <w:t>20</w:t>
      </w:r>
      <w:r w:rsidRPr="00EA663A">
        <w:rPr>
          <w:rFonts w:eastAsia="ＭＳ Ｐ明朝"/>
          <w:sz w:val="22"/>
          <w:szCs w:val="21"/>
        </w:rPr>
        <w:tab/>
      </w:r>
      <w:r w:rsidR="00914854">
        <w:rPr>
          <w:rFonts w:eastAsia="ＭＳ Ｐ明朝" w:hint="eastAsia"/>
          <w:sz w:val="22"/>
          <w:szCs w:val="21"/>
        </w:rPr>
        <w:t>学会からのお知らせ</w:t>
      </w:r>
      <w:r w:rsidR="00852EAE">
        <w:rPr>
          <w:rFonts w:eastAsia="ＭＳ Ｐ明朝" w:hint="eastAsia"/>
          <w:sz w:val="22"/>
          <w:szCs w:val="21"/>
        </w:rPr>
        <w:t xml:space="preserve">　　　　　　　　</w:t>
      </w:r>
    </w:p>
    <w:p w:rsidR="00852EAE" w:rsidRDefault="00852EAE" w:rsidP="00124DE1">
      <w:pPr>
        <w:tabs>
          <w:tab w:val="left" w:pos="1624"/>
        </w:tabs>
        <w:rPr>
          <w:rFonts w:eastAsia="ＭＳ Ｐ明朝"/>
          <w:sz w:val="22"/>
          <w:szCs w:val="21"/>
        </w:rPr>
      </w:pPr>
    </w:p>
    <w:p w:rsidR="00852EAE" w:rsidRPr="00EA663A" w:rsidRDefault="00852EAE" w:rsidP="00124DE1">
      <w:pPr>
        <w:tabs>
          <w:tab w:val="left" w:pos="1624"/>
        </w:tabs>
        <w:rPr>
          <w:rFonts w:eastAsia="ＭＳ Ｐ明朝"/>
          <w:sz w:val="22"/>
          <w:szCs w:val="21"/>
        </w:rPr>
      </w:pPr>
      <w:r>
        <w:rPr>
          <w:rFonts w:eastAsia="ＭＳ Ｐ明朝" w:hint="eastAsia"/>
          <w:sz w:val="22"/>
          <w:szCs w:val="21"/>
        </w:rPr>
        <w:t>16</w:t>
      </w:r>
      <w:r>
        <w:rPr>
          <w:rFonts w:eastAsia="ＭＳ Ｐ明朝" w:hint="eastAsia"/>
          <w:sz w:val="22"/>
          <w:szCs w:val="21"/>
        </w:rPr>
        <w:t>：</w:t>
      </w:r>
      <w:r>
        <w:rPr>
          <w:rFonts w:eastAsia="ＭＳ Ｐ明朝" w:hint="eastAsia"/>
          <w:sz w:val="22"/>
          <w:szCs w:val="21"/>
        </w:rPr>
        <w:t>30</w:t>
      </w:r>
      <w:r>
        <w:rPr>
          <w:rFonts w:eastAsia="ＭＳ Ｐ明朝" w:hint="eastAsia"/>
          <w:sz w:val="22"/>
          <w:szCs w:val="21"/>
        </w:rPr>
        <w:t xml:space="preserve">　　　　　　　閉会</w:t>
      </w:r>
    </w:p>
    <w:p w:rsidR="008F38E3" w:rsidRDefault="008F38E3" w:rsidP="008C282C">
      <w:pPr>
        <w:pStyle w:val="a8"/>
        <w:spacing w:line="500" w:lineRule="exact"/>
        <w:jc w:val="center"/>
        <w:rPr>
          <w:b/>
          <w:bCs/>
          <w:sz w:val="21"/>
          <w:szCs w:val="21"/>
        </w:rPr>
      </w:pPr>
    </w:p>
    <w:p w:rsidR="00124DE1" w:rsidRDefault="00124DE1" w:rsidP="004F54F3">
      <w:pPr>
        <w:pStyle w:val="a8"/>
        <w:spacing w:line="500" w:lineRule="exact"/>
        <w:jc w:val="both"/>
        <w:rPr>
          <w:b/>
          <w:bCs/>
          <w:sz w:val="21"/>
          <w:szCs w:val="21"/>
        </w:rPr>
      </w:pPr>
    </w:p>
    <w:p w:rsidR="008C282C" w:rsidRPr="008C282C" w:rsidRDefault="008C282C" w:rsidP="008C282C">
      <w:pPr>
        <w:pStyle w:val="a8"/>
        <w:spacing w:line="500" w:lineRule="exact"/>
        <w:jc w:val="center"/>
        <w:rPr>
          <w:b/>
          <w:bCs/>
          <w:sz w:val="21"/>
          <w:szCs w:val="21"/>
        </w:rPr>
      </w:pPr>
      <w:r w:rsidRPr="008C282C">
        <w:rPr>
          <w:rFonts w:hint="eastAsia"/>
          <w:b/>
          <w:bCs/>
          <w:sz w:val="21"/>
          <w:szCs w:val="21"/>
        </w:rPr>
        <w:t>第</w:t>
      </w:r>
      <w:r>
        <w:rPr>
          <w:rFonts w:hint="eastAsia"/>
          <w:b/>
          <w:bCs/>
          <w:sz w:val="21"/>
          <w:szCs w:val="21"/>
        </w:rPr>
        <w:t>3</w:t>
      </w:r>
      <w:r w:rsidR="00162953">
        <w:rPr>
          <w:rFonts w:hint="eastAsia"/>
          <w:b/>
          <w:bCs/>
          <w:sz w:val="21"/>
          <w:szCs w:val="21"/>
        </w:rPr>
        <w:t>8</w:t>
      </w:r>
      <w:r w:rsidRPr="008C282C">
        <w:rPr>
          <w:rFonts w:hint="eastAsia"/>
          <w:b/>
          <w:bCs/>
          <w:sz w:val="21"/>
          <w:szCs w:val="21"/>
        </w:rPr>
        <w:t>回日本顎顔面インプラント学会教育研修会</w:t>
      </w:r>
    </w:p>
    <w:p w:rsidR="008C282C" w:rsidRPr="008C282C" w:rsidRDefault="008C282C" w:rsidP="008C282C">
      <w:pPr>
        <w:pStyle w:val="a8"/>
        <w:spacing w:line="500" w:lineRule="exact"/>
        <w:jc w:val="center"/>
        <w:rPr>
          <w:b/>
          <w:bCs/>
          <w:sz w:val="21"/>
          <w:szCs w:val="21"/>
        </w:rPr>
      </w:pPr>
      <w:r w:rsidRPr="008C282C">
        <w:rPr>
          <w:rFonts w:hint="eastAsia"/>
          <w:b/>
          <w:bCs/>
          <w:sz w:val="21"/>
          <w:szCs w:val="21"/>
          <w:u w:val="single"/>
        </w:rPr>
        <w:t>参</w:t>
      </w:r>
      <w:r w:rsidRPr="008C282C">
        <w:rPr>
          <w:b/>
          <w:bCs/>
          <w:sz w:val="21"/>
          <w:szCs w:val="21"/>
          <w:u w:val="single"/>
        </w:rPr>
        <w:t xml:space="preserve"> </w:t>
      </w:r>
      <w:r w:rsidRPr="008C282C">
        <w:rPr>
          <w:rFonts w:hint="eastAsia"/>
          <w:b/>
          <w:bCs/>
          <w:sz w:val="21"/>
          <w:szCs w:val="21"/>
          <w:u w:val="single"/>
        </w:rPr>
        <w:t>加</w:t>
      </w:r>
      <w:r w:rsidRPr="008C282C">
        <w:rPr>
          <w:b/>
          <w:bCs/>
          <w:sz w:val="21"/>
          <w:szCs w:val="21"/>
          <w:u w:val="single"/>
        </w:rPr>
        <w:t xml:space="preserve"> </w:t>
      </w:r>
      <w:r w:rsidRPr="008C282C">
        <w:rPr>
          <w:rFonts w:hint="eastAsia"/>
          <w:b/>
          <w:bCs/>
          <w:sz w:val="21"/>
          <w:szCs w:val="21"/>
          <w:u w:val="single"/>
        </w:rPr>
        <w:t>申</w:t>
      </w:r>
      <w:r w:rsidRPr="008C282C">
        <w:rPr>
          <w:b/>
          <w:bCs/>
          <w:sz w:val="21"/>
          <w:szCs w:val="21"/>
          <w:u w:val="single"/>
        </w:rPr>
        <w:t xml:space="preserve"> </w:t>
      </w:r>
      <w:r w:rsidRPr="008C282C">
        <w:rPr>
          <w:rFonts w:hint="eastAsia"/>
          <w:b/>
          <w:bCs/>
          <w:sz w:val="21"/>
          <w:szCs w:val="21"/>
          <w:u w:val="single"/>
        </w:rPr>
        <w:t>込</w:t>
      </w:r>
      <w:r w:rsidRPr="008C282C">
        <w:rPr>
          <w:b/>
          <w:bCs/>
          <w:sz w:val="21"/>
          <w:szCs w:val="21"/>
          <w:u w:val="single"/>
        </w:rPr>
        <w:t xml:space="preserve"> </w:t>
      </w:r>
      <w:r w:rsidRPr="008C282C">
        <w:rPr>
          <w:rFonts w:hint="eastAsia"/>
          <w:b/>
          <w:bCs/>
          <w:sz w:val="21"/>
          <w:szCs w:val="21"/>
          <w:u w:val="single"/>
        </w:rPr>
        <w:t>票</w:t>
      </w:r>
    </w:p>
    <w:p w:rsidR="008C282C" w:rsidRPr="008C282C" w:rsidRDefault="008C282C" w:rsidP="008C282C">
      <w:pPr>
        <w:pStyle w:val="a8"/>
        <w:spacing w:line="500" w:lineRule="exact"/>
        <w:jc w:val="center"/>
        <w:rPr>
          <w:sz w:val="21"/>
          <w:szCs w:val="21"/>
          <w:u w:val="single"/>
        </w:rPr>
      </w:pPr>
      <w:r w:rsidRPr="008C282C">
        <w:rPr>
          <w:sz w:val="21"/>
          <w:szCs w:val="21"/>
          <w:u w:val="single"/>
        </w:rPr>
        <w:t>FAX</w:t>
      </w:r>
      <w:r w:rsidRPr="008C282C">
        <w:rPr>
          <w:rFonts w:hint="eastAsia"/>
          <w:sz w:val="21"/>
          <w:szCs w:val="21"/>
          <w:u w:val="single"/>
        </w:rPr>
        <w:t>：</w:t>
      </w:r>
      <w:r w:rsidRPr="008C282C">
        <w:rPr>
          <w:sz w:val="21"/>
          <w:szCs w:val="21"/>
          <w:u w:val="single"/>
        </w:rPr>
        <w:t>03</w:t>
      </w:r>
      <w:r w:rsidRPr="008C282C">
        <w:rPr>
          <w:rFonts w:hint="eastAsia"/>
          <w:sz w:val="21"/>
          <w:szCs w:val="21"/>
          <w:u w:val="single"/>
        </w:rPr>
        <w:t>－</w:t>
      </w:r>
      <w:r w:rsidRPr="008C282C">
        <w:rPr>
          <w:sz w:val="21"/>
          <w:szCs w:val="21"/>
          <w:u w:val="single"/>
        </w:rPr>
        <w:t>5</w:t>
      </w:r>
      <w:r w:rsidRPr="008C282C">
        <w:rPr>
          <w:rFonts w:hint="eastAsia"/>
          <w:sz w:val="21"/>
          <w:szCs w:val="21"/>
          <w:u w:val="single"/>
        </w:rPr>
        <w:t>730－9866、E-mail：jamioffice@gmail.com</w:t>
      </w:r>
    </w:p>
    <w:p w:rsidR="008C282C" w:rsidRPr="008C282C" w:rsidRDefault="008C282C" w:rsidP="008C282C">
      <w:pPr>
        <w:pStyle w:val="a8"/>
        <w:spacing w:line="500" w:lineRule="exact"/>
        <w:ind w:firstLine="2100"/>
        <w:jc w:val="both"/>
        <w:rPr>
          <w:sz w:val="21"/>
          <w:szCs w:val="21"/>
          <w:u w:val="single"/>
        </w:rPr>
      </w:pPr>
      <w:r w:rsidRPr="008C282C">
        <w:rPr>
          <w:rFonts w:hint="eastAsia"/>
          <w:sz w:val="21"/>
          <w:szCs w:val="21"/>
          <w:u w:val="single"/>
        </w:rPr>
        <w:t>日本顎顔面インプラント学会　事務局</w:t>
      </w:r>
    </w:p>
    <w:p w:rsidR="008C282C" w:rsidRPr="008C282C" w:rsidRDefault="008C282C" w:rsidP="008C282C">
      <w:pPr>
        <w:pStyle w:val="a8"/>
        <w:jc w:val="both"/>
        <w:rPr>
          <w:sz w:val="21"/>
          <w:szCs w:val="21"/>
        </w:rPr>
      </w:pPr>
      <w:r w:rsidRPr="008C282C">
        <w:rPr>
          <w:rFonts w:hint="eastAsia"/>
          <w:sz w:val="21"/>
          <w:szCs w:val="21"/>
        </w:rPr>
        <w:t>第</w:t>
      </w:r>
      <w:r>
        <w:rPr>
          <w:rFonts w:hint="eastAsia"/>
          <w:sz w:val="21"/>
          <w:szCs w:val="21"/>
        </w:rPr>
        <w:t>3</w:t>
      </w:r>
      <w:r w:rsidR="00162953">
        <w:rPr>
          <w:rFonts w:hint="eastAsia"/>
          <w:sz w:val="21"/>
          <w:szCs w:val="21"/>
        </w:rPr>
        <w:t>8</w:t>
      </w:r>
      <w:r w:rsidRPr="008C282C">
        <w:rPr>
          <w:rFonts w:hint="eastAsia"/>
          <w:sz w:val="21"/>
          <w:szCs w:val="21"/>
        </w:rPr>
        <w:t>回日本顎顔面インプラント学会教育研修会に参加を申し込みます。</w:t>
      </w:r>
    </w:p>
    <w:tbl>
      <w:tblPr>
        <w:tblW w:w="0" w:type="auto"/>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604"/>
        <w:gridCol w:w="1284"/>
        <w:gridCol w:w="1131"/>
        <w:gridCol w:w="1131"/>
        <w:gridCol w:w="5730"/>
      </w:tblGrid>
      <w:tr w:rsidR="008C282C" w:rsidRPr="008C282C" w:rsidTr="00F849BC">
        <w:tc>
          <w:tcPr>
            <w:tcW w:w="60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28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center"/>
              <w:rPr>
                <w:sz w:val="21"/>
                <w:szCs w:val="21"/>
              </w:rPr>
            </w:pPr>
            <w:r w:rsidRPr="008C282C">
              <w:rPr>
                <w:rFonts w:hint="eastAsia"/>
                <w:sz w:val="21"/>
                <w:szCs w:val="21"/>
              </w:rPr>
              <w:t>氏　名</w:t>
            </w: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center"/>
              <w:rPr>
                <w:sz w:val="21"/>
                <w:szCs w:val="21"/>
              </w:rPr>
            </w:pPr>
            <w:r w:rsidRPr="008C282C">
              <w:rPr>
                <w:rFonts w:hint="eastAsia"/>
                <w:sz w:val="21"/>
                <w:szCs w:val="21"/>
              </w:rPr>
              <w:t>所　属</w:t>
            </w: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center"/>
              <w:rPr>
                <w:sz w:val="21"/>
                <w:szCs w:val="21"/>
              </w:rPr>
            </w:pPr>
            <w:r w:rsidRPr="008C282C">
              <w:rPr>
                <w:rFonts w:hint="eastAsia"/>
                <w:sz w:val="21"/>
                <w:szCs w:val="21"/>
              </w:rPr>
              <w:t>電話番号</w:t>
            </w:r>
          </w:p>
        </w:tc>
        <w:tc>
          <w:tcPr>
            <w:tcW w:w="5730"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center"/>
              <w:rPr>
                <w:sz w:val="21"/>
                <w:szCs w:val="21"/>
              </w:rPr>
            </w:pPr>
            <w:r w:rsidRPr="008C282C">
              <w:rPr>
                <w:rFonts w:hint="eastAsia"/>
                <w:sz w:val="21"/>
                <w:szCs w:val="21"/>
              </w:rPr>
              <w:t>郵便番号・住所・e-mailアドレス</w:t>
            </w:r>
          </w:p>
        </w:tc>
      </w:tr>
      <w:tr w:rsidR="008C282C" w:rsidRPr="008C282C" w:rsidTr="00F849BC">
        <w:trPr>
          <w:trHeight w:val="1224"/>
        </w:trPr>
        <w:tc>
          <w:tcPr>
            <w:tcW w:w="60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p w:rsidR="008C282C" w:rsidRPr="008C282C" w:rsidRDefault="008C282C" w:rsidP="008C282C">
            <w:pPr>
              <w:pStyle w:val="a8"/>
              <w:ind w:firstLineChars="100" w:firstLine="210"/>
              <w:jc w:val="both"/>
              <w:rPr>
                <w:sz w:val="21"/>
                <w:szCs w:val="21"/>
              </w:rPr>
            </w:pPr>
            <w:r w:rsidRPr="008C282C">
              <w:rPr>
                <w:rFonts w:hint="eastAsia"/>
                <w:sz w:val="21"/>
                <w:szCs w:val="21"/>
              </w:rPr>
              <w:t>１</w:t>
            </w:r>
          </w:p>
        </w:tc>
        <w:tc>
          <w:tcPr>
            <w:tcW w:w="128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5730"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r>
      <w:tr w:rsidR="008C282C" w:rsidRPr="008C282C" w:rsidTr="00F849BC">
        <w:trPr>
          <w:trHeight w:val="1240"/>
        </w:trPr>
        <w:tc>
          <w:tcPr>
            <w:tcW w:w="60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p w:rsidR="008C282C" w:rsidRPr="008C282C" w:rsidRDefault="008C282C" w:rsidP="008C282C">
            <w:pPr>
              <w:pStyle w:val="a8"/>
              <w:ind w:firstLineChars="100" w:firstLine="210"/>
              <w:jc w:val="both"/>
              <w:rPr>
                <w:sz w:val="21"/>
                <w:szCs w:val="21"/>
              </w:rPr>
            </w:pPr>
            <w:r w:rsidRPr="008C282C">
              <w:rPr>
                <w:rFonts w:hint="eastAsia"/>
                <w:sz w:val="21"/>
                <w:szCs w:val="21"/>
              </w:rPr>
              <w:t>２</w:t>
            </w:r>
          </w:p>
        </w:tc>
        <w:tc>
          <w:tcPr>
            <w:tcW w:w="128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5730"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r>
      <w:tr w:rsidR="008C282C" w:rsidRPr="008C282C" w:rsidTr="00F849BC">
        <w:trPr>
          <w:trHeight w:val="1256"/>
        </w:trPr>
        <w:tc>
          <w:tcPr>
            <w:tcW w:w="60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p w:rsidR="008C282C" w:rsidRPr="008C282C" w:rsidRDefault="008C282C" w:rsidP="008C282C">
            <w:pPr>
              <w:pStyle w:val="a8"/>
              <w:ind w:firstLineChars="100" w:firstLine="210"/>
              <w:jc w:val="both"/>
              <w:rPr>
                <w:sz w:val="21"/>
                <w:szCs w:val="21"/>
              </w:rPr>
            </w:pPr>
            <w:r w:rsidRPr="008C282C">
              <w:rPr>
                <w:rFonts w:hint="eastAsia"/>
                <w:sz w:val="21"/>
                <w:szCs w:val="21"/>
              </w:rPr>
              <w:t>３</w:t>
            </w:r>
          </w:p>
        </w:tc>
        <w:tc>
          <w:tcPr>
            <w:tcW w:w="128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5730"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r>
      <w:tr w:rsidR="008C282C" w:rsidRPr="008C282C" w:rsidTr="00F849BC">
        <w:trPr>
          <w:trHeight w:val="1256"/>
        </w:trPr>
        <w:tc>
          <w:tcPr>
            <w:tcW w:w="60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p w:rsidR="008C282C" w:rsidRPr="008C282C" w:rsidRDefault="008C282C" w:rsidP="00670998">
            <w:pPr>
              <w:pStyle w:val="a8"/>
              <w:rPr>
                <w:sz w:val="21"/>
                <w:szCs w:val="21"/>
              </w:rPr>
            </w:pPr>
            <w:r w:rsidRPr="008C282C">
              <w:rPr>
                <w:rFonts w:hint="eastAsia"/>
                <w:sz w:val="21"/>
                <w:szCs w:val="21"/>
              </w:rPr>
              <w:t>４</w:t>
            </w:r>
          </w:p>
        </w:tc>
        <w:tc>
          <w:tcPr>
            <w:tcW w:w="128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5730"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r>
      <w:tr w:rsidR="008C282C" w:rsidRPr="008C282C" w:rsidTr="00F849BC">
        <w:trPr>
          <w:trHeight w:val="1256"/>
        </w:trPr>
        <w:tc>
          <w:tcPr>
            <w:tcW w:w="60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p w:rsidR="008C282C" w:rsidRPr="008C282C" w:rsidRDefault="008C282C" w:rsidP="00670998">
            <w:pPr>
              <w:pStyle w:val="a8"/>
              <w:rPr>
                <w:sz w:val="21"/>
                <w:szCs w:val="21"/>
              </w:rPr>
            </w:pPr>
            <w:r w:rsidRPr="008C282C">
              <w:rPr>
                <w:rFonts w:hint="eastAsia"/>
                <w:sz w:val="21"/>
                <w:szCs w:val="21"/>
              </w:rPr>
              <w:t>５</w:t>
            </w:r>
          </w:p>
        </w:tc>
        <w:tc>
          <w:tcPr>
            <w:tcW w:w="1284"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1131"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c>
          <w:tcPr>
            <w:tcW w:w="5730" w:type="dxa"/>
            <w:tcBorders>
              <w:top w:val="single" w:sz="4" w:space="0" w:color="auto"/>
              <w:left w:val="single" w:sz="4" w:space="0" w:color="auto"/>
              <w:bottom w:val="single" w:sz="4" w:space="0" w:color="auto"/>
              <w:right w:val="single" w:sz="4" w:space="0" w:color="auto"/>
            </w:tcBorders>
          </w:tcPr>
          <w:p w:rsidR="008C282C" w:rsidRPr="008C282C" w:rsidRDefault="008C282C" w:rsidP="00670998">
            <w:pPr>
              <w:pStyle w:val="a8"/>
              <w:jc w:val="both"/>
              <w:rPr>
                <w:sz w:val="21"/>
                <w:szCs w:val="21"/>
              </w:rPr>
            </w:pPr>
          </w:p>
        </w:tc>
      </w:tr>
    </w:tbl>
    <w:p w:rsidR="008C282C" w:rsidRDefault="008C282C" w:rsidP="008C282C">
      <w:pPr>
        <w:pStyle w:val="a8"/>
        <w:widowControl w:val="0"/>
        <w:numPr>
          <w:ilvl w:val="0"/>
          <w:numId w:val="1"/>
        </w:numPr>
        <w:jc w:val="both"/>
        <w:rPr>
          <w:sz w:val="21"/>
          <w:szCs w:val="21"/>
        </w:rPr>
      </w:pPr>
      <w:r w:rsidRPr="008C282C">
        <w:rPr>
          <w:rFonts w:hint="eastAsia"/>
          <w:sz w:val="21"/>
          <w:szCs w:val="21"/>
        </w:rPr>
        <w:t>受講料振込を確認した後で、「参加証」をお送りいたします。氏名、連絡先（所属、電話番号、郵便番号・住所）は、必ずご記入下さい。</w:t>
      </w:r>
    </w:p>
    <w:p w:rsidR="00F849BC" w:rsidRPr="008C282C" w:rsidRDefault="00F849BC" w:rsidP="008C282C">
      <w:pPr>
        <w:pStyle w:val="a8"/>
        <w:widowControl w:val="0"/>
        <w:numPr>
          <w:ilvl w:val="0"/>
          <w:numId w:val="1"/>
        </w:numPr>
        <w:jc w:val="both"/>
        <w:rPr>
          <w:sz w:val="21"/>
          <w:szCs w:val="21"/>
        </w:rPr>
      </w:pPr>
      <w:r>
        <w:rPr>
          <w:rFonts w:hint="eastAsia"/>
          <w:sz w:val="21"/>
          <w:szCs w:val="21"/>
        </w:rPr>
        <w:t>非会員のかたも受講できます。（お名前の下に「非会員」と付記ください）</w:t>
      </w:r>
    </w:p>
    <w:p w:rsidR="008C282C" w:rsidRPr="008C282C" w:rsidRDefault="008C282C" w:rsidP="008C282C">
      <w:pPr>
        <w:pStyle w:val="a8"/>
        <w:widowControl w:val="0"/>
        <w:numPr>
          <w:ilvl w:val="0"/>
          <w:numId w:val="1"/>
        </w:numPr>
        <w:jc w:val="both"/>
        <w:rPr>
          <w:sz w:val="21"/>
          <w:szCs w:val="21"/>
        </w:rPr>
      </w:pPr>
      <w:r w:rsidRPr="008C282C">
        <w:rPr>
          <w:rFonts w:hint="eastAsia"/>
          <w:sz w:val="21"/>
          <w:szCs w:val="21"/>
        </w:rPr>
        <w:t>受講料（一人</w:t>
      </w:r>
      <w:r w:rsidRPr="008C282C">
        <w:rPr>
          <w:sz w:val="21"/>
          <w:szCs w:val="21"/>
        </w:rPr>
        <w:t>10,000</w:t>
      </w:r>
      <w:r w:rsidRPr="008C282C">
        <w:rPr>
          <w:rFonts w:hint="eastAsia"/>
          <w:sz w:val="21"/>
          <w:szCs w:val="21"/>
        </w:rPr>
        <w:t>円）を下記へお振込下さい。</w:t>
      </w:r>
    </w:p>
    <w:p w:rsidR="008C282C" w:rsidRPr="008C282C" w:rsidRDefault="008C282C" w:rsidP="008C282C">
      <w:pPr>
        <w:pStyle w:val="a8"/>
        <w:ind w:leftChars="171" w:left="359" w:firstLineChars="200" w:firstLine="420"/>
        <w:jc w:val="both"/>
        <w:rPr>
          <w:sz w:val="21"/>
          <w:szCs w:val="21"/>
        </w:rPr>
      </w:pPr>
      <w:r w:rsidRPr="008C282C">
        <w:rPr>
          <w:rFonts w:hint="eastAsia"/>
          <w:sz w:val="21"/>
          <w:szCs w:val="21"/>
        </w:rPr>
        <w:t>振込先：三井住友銀行　　　　志村支店　　普通預金　口座番号：</w:t>
      </w:r>
      <w:r w:rsidRPr="008C282C">
        <w:rPr>
          <w:sz w:val="21"/>
          <w:szCs w:val="21"/>
        </w:rPr>
        <w:t>7081216</w:t>
      </w:r>
    </w:p>
    <w:p w:rsidR="008C282C" w:rsidRPr="008C282C" w:rsidRDefault="008C282C" w:rsidP="008C282C">
      <w:pPr>
        <w:pStyle w:val="a8"/>
        <w:ind w:left="360"/>
        <w:jc w:val="both"/>
        <w:rPr>
          <w:sz w:val="21"/>
          <w:szCs w:val="21"/>
        </w:rPr>
      </w:pPr>
      <w:r w:rsidRPr="008C282C">
        <w:rPr>
          <w:rFonts w:hint="eastAsia"/>
          <w:sz w:val="21"/>
          <w:szCs w:val="21"/>
        </w:rPr>
        <w:t xml:space="preserve">　　　</w:t>
      </w:r>
      <w:r w:rsidRPr="008C282C">
        <w:rPr>
          <w:sz w:val="21"/>
          <w:szCs w:val="21"/>
        </w:rPr>
        <w:t xml:space="preserve">    </w:t>
      </w:r>
      <w:r w:rsidRPr="008C282C">
        <w:rPr>
          <w:rFonts w:hint="eastAsia"/>
          <w:sz w:val="21"/>
          <w:szCs w:val="21"/>
        </w:rPr>
        <w:t xml:space="preserve">　口座名：日本顎顔面インプラント学会</w:t>
      </w:r>
    </w:p>
    <w:p w:rsidR="008C282C" w:rsidRPr="008C282C" w:rsidRDefault="008C282C" w:rsidP="008C282C">
      <w:pPr>
        <w:pStyle w:val="a8"/>
        <w:ind w:left="360"/>
        <w:jc w:val="both"/>
        <w:rPr>
          <w:sz w:val="21"/>
          <w:szCs w:val="21"/>
        </w:rPr>
      </w:pPr>
      <w:r w:rsidRPr="008C282C">
        <w:rPr>
          <w:rFonts w:hint="eastAsia"/>
          <w:sz w:val="21"/>
          <w:szCs w:val="21"/>
        </w:rPr>
        <w:t xml:space="preserve">＊ </w:t>
      </w:r>
      <w:r w:rsidRPr="008C282C">
        <w:rPr>
          <w:rFonts w:hint="eastAsia"/>
          <w:sz w:val="21"/>
          <w:szCs w:val="21"/>
          <w:u w:val="single"/>
        </w:rPr>
        <w:t xml:space="preserve"> 振込は8月</w:t>
      </w:r>
      <w:r w:rsidR="00F849BC">
        <w:rPr>
          <w:rFonts w:hint="eastAsia"/>
          <w:sz w:val="21"/>
          <w:szCs w:val="21"/>
          <w:u w:val="single"/>
        </w:rPr>
        <w:t>2</w:t>
      </w:r>
      <w:r w:rsidR="00162953">
        <w:rPr>
          <w:rFonts w:hint="eastAsia"/>
          <w:sz w:val="21"/>
          <w:szCs w:val="21"/>
          <w:u w:val="single"/>
        </w:rPr>
        <w:t>3</w:t>
      </w:r>
      <w:r w:rsidRPr="008C282C">
        <w:rPr>
          <w:rFonts w:hint="eastAsia"/>
          <w:sz w:val="21"/>
          <w:szCs w:val="21"/>
          <w:u w:val="single"/>
        </w:rPr>
        <w:t>日（金）までに</w:t>
      </w:r>
      <w:r w:rsidRPr="008C282C">
        <w:rPr>
          <w:rFonts w:hint="eastAsia"/>
          <w:sz w:val="21"/>
          <w:szCs w:val="21"/>
        </w:rPr>
        <w:t>お願いいたします。</w:t>
      </w:r>
      <w:r w:rsidR="00CD7A19" w:rsidRPr="00CD7A19">
        <w:rPr>
          <w:rFonts w:hint="eastAsia"/>
          <w:sz w:val="21"/>
          <w:szCs w:val="21"/>
        </w:rPr>
        <w:t>8月</w:t>
      </w:r>
      <w:r w:rsidR="00F849BC">
        <w:rPr>
          <w:rFonts w:hint="eastAsia"/>
          <w:sz w:val="21"/>
          <w:szCs w:val="21"/>
        </w:rPr>
        <w:t>2</w:t>
      </w:r>
      <w:r w:rsidR="00162953">
        <w:rPr>
          <w:rFonts w:hint="eastAsia"/>
          <w:sz w:val="21"/>
          <w:szCs w:val="21"/>
        </w:rPr>
        <w:t>3</w:t>
      </w:r>
      <w:r w:rsidR="00CD7A19" w:rsidRPr="00CD7A19">
        <w:rPr>
          <w:rFonts w:hint="eastAsia"/>
          <w:sz w:val="21"/>
          <w:szCs w:val="21"/>
        </w:rPr>
        <w:t>日以降の場合は直接現地にてお支払いください。</w:t>
      </w:r>
    </w:p>
    <w:p w:rsidR="008C282C" w:rsidRPr="008C282C" w:rsidRDefault="008C282C" w:rsidP="008C282C">
      <w:pPr>
        <w:pStyle w:val="a8"/>
        <w:widowControl w:val="0"/>
        <w:numPr>
          <w:ilvl w:val="0"/>
          <w:numId w:val="2"/>
        </w:numPr>
        <w:jc w:val="both"/>
        <w:rPr>
          <w:sz w:val="21"/>
          <w:szCs w:val="21"/>
        </w:rPr>
      </w:pPr>
      <w:r w:rsidRPr="008C282C">
        <w:rPr>
          <w:rFonts w:hint="eastAsia"/>
          <w:sz w:val="21"/>
          <w:szCs w:val="21"/>
        </w:rPr>
        <w:t>振込手数料は、参加者負担でお願いいたします</w:t>
      </w:r>
    </w:p>
    <w:p w:rsidR="008C282C" w:rsidRPr="008C282C" w:rsidRDefault="008C282C" w:rsidP="008C282C">
      <w:pPr>
        <w:pStyle w:val="a8"/>
        <w:widowControl w:val="0"/>
        <w:numPr>
          <w:ilvl w:val="0"/>
          <w:numId w:val="2"/>
        </w:numPr>
        <w:jc w:val="both"/>
        <w:rPr>
          <w:sz w:val="21"/>
          <w:szCs w:val="21"/>
        </w:rPr>
      </w:pPr>
      <w:r w:rsidRPr="008C282C">
        <w:rPr>
          <w:rFonts w:hint="eastAsia"/>
          <w:sz w:val="21"/>
          <w:szCs w:val="21"/>
        </w:rPr>
        <w:t>複数人数で申し込む場合は、振込される方に○印をお願いいたします。</w:t>
      </w:r>
    </w:p>
    <w:p w:rsidR="008C282C" w:rsidRPr="008C282C" w:rsidRDefault="008C282C" w:rsidP="008C282C">
      <w:pPr>
        <w:pStyle w:val="a8"/>
        <w:widowControl w:val="0"/>
        <w:numPr>
          <w:ilvl w:val="0"/>
          <w:numId w:val="2"/>
        </w:numPr>
        <w:spacing w:line="320" w:lineRule="exact"/>
        <w:jc w:val="center"/>
        <w:rPr>
          <w:sz w:val="21"/>
          <w:szCs w:val="21"/>
        </w:rPr>
      </w:pPr>
      <w:r w:rsidRPr="008C282C">
        <w:rPr>
          <w:rFonts w:hint="eastAsia"/>
          <w:sz w:val="21"/>
          <w:szCs w:val="21"/>
        </w:rPr>
        <w:t>振込名は必ず先に氏名を入力して下さい。</w:t>
      </w:r>
    </w:p>
    <w:p w:rsidR="008C282C" w:rsidRPr="008C282C" w:rsidRDefault="008C282C" w:rsidP="008C282C">
      <w:pPr>
        <w:jc w:val="left"/>
        <w:rPr>
          <w:rFonts w:asciiTheme="minorEastAsia" w:hAnsiTheme="minorEastAsia"/>
          <w:szCs w:val="21"/>
        </w:rPr>
      </w:pPr>
    </w:p>
    <w:p w:rsidR="008C282C" w:rsidRPr="008C282C" w:rsidRDefault="008C282C">
      <w:pPr>
        <w:rPr>
          <w:rFonts w:asciiTheme="minorEastAsia" w:hAnsiTheme="minorEastAsia"/>
          <w:szCs w:val="21"/>
        </w:rPr>
      </w:pPr>
    </w:p>
    <w:sectPr w:rsidR="008C282C" w:rsidRPr="008C282C" w:rsidSect="002236C2">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1155" w:rsidRDefault="007C1155" w:rsidP="00D80668">
      <w:r>
        <w:separator/>
      </w:r>
    </w:p>
  </w:endnote>
  <w:endnote w:type="continuationSeparator" w:id="0">
    <w:p w:rsidR="007C1155" w:rsidRDefault="007C1155" w:rsidP="00D806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1155" w:rsidRDefault="007C1155" w:rsidP="00D80668">
      <w:r>
        <w:separator/>
      </w:r>
    </w:p>
  </w:footnote>
  <w:footnote w:type="continuationSeparator" w:id="0">
    <w:p w:rsidR="007C1155" w:rsidRDefault="007C1155" w:rsidP="00D8066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0D0EFE"/>
    <w:multiLevelType w:val="hybridMultilevel"/>
    <w:tmpl w:val="D254645C"/>
    <w:lvl w:ilvl="0" w:tplc="0C0EE06A">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
    <w:nsid w:val="5B034DC3"/>
    <w:multiLevelType w:val="hybridMultilevel"/>
    <w:tmpl w:val="E1587532"/>
    <w:lvl w:ilvl="0" w:tplc="ADEA8098">
      <w:numFmt w:val="bullet"/>
      <w:lvlText w:val="＊"/>
      <w:lvlJc w:val="left"/>
      <w:pPr>
        <w:tabs>
          <w:tab w:val="num" w:pos="720"/>
        </w:tabs>
        <w:ind w:left="72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0D3E"/>
    <w:rsid w:val="0005484B"/>
    <w:rsid w:val="0006243E"/>
    <w:rsid w:val="00112681"/>
    <w:rsid w:val="001169CB"/>
    <w:rsid w:val="00124DE1"/>
    <w:rsid w:val="00125F17"/>
    <w:rsid w:val="00136188"/>
    <w:rsid w:val="00162953"/>
    <w:rsid w:val="00172892"/>
    <w:rsid w:val="00196A00"/>
    <w:rsid w:val="001E57AF"/>
    <w:rsid w:val="001F2F3A"/>
    <w:rsid w:val="001F2FC6"/>
    <w:rsid w:val="00214BD2"/>
    <w:rsid w:val="002169F0"/>
    <w:rsid w:val="002236C2"/>
    <w:rsid w:val="00237D52"/>
    <w:rsid w:val="00244B2C"/>
    <w:rsid w:val="0025654B"/>
    <w:rsid w:val="00281479"/>
    <w:rsid w:val="002A095C"/>
    <w:rsid w:val="002B728A"/>
    <w:rsid w:val="002C6275"/>
    <w:rsid w:val="002E5C2B"/>
    <w:rsid w:val="002F048C"/>
    <w:rsid w:val="0032073A"/>
    <w:rsid w:val="00380CCB"/>
    <w:rsid w:val="003A25AF"/>
    <w:rsid w:val="003B1EA1"/>
    <w:rsid w:val="004032ED"/>
    <w:rsid w:val="00404461"/>
    <w:rsid w:val="004566B5"/>
    <w:rsid w:val="00466136"/>
    <w:rsid w:val="004C0EC5"/>
    <w:rsid w:val="004C7C58"/>
    <w:rsid w:val="004D7420"/>
    <w:rsid w:val="004F54F3"/>
    <w:rsid w:val="005250B6"/>
    <w:rsid w:val="0054071A"/>
    <w:rsid w:val="0055689B"/>
    <w:rsid w:val="005874D9"/>
    <w:rsid w:val="00594BD9"/>
    <w:rsid w:val="005B3640"/>
    <w:rsid w:val="005B7CC5"/>
    <w:rsid w:val="005C1A99"/>
    <w:rsid w:val="00607B73"/>
    <w:rsid w:val="006300D7"/>
    <w:rsid w:val="006371AF"/>
    <w:rsid w:val="00690A39"/>
    <w:rsid w:val="00690F34"/>
    <w:rsid w:val="006922C4"/>
    <w:rsid w:val="006E61BA"/>
    <w:rsid w:val="007114F9"/>
    <w:rsid w:val="00712448"/>
    <w:rsid w:val="00715189"/>
    <w:rsid w:val="00776AC3"/>
    <w:rsid w:val="00783637"/>
    <w:rsid w:val="00792AD7"/>
    <w:rsid w:val="007B3884"/>
    <w:rsid w:val="007B4504"/>
    <w:rsid w:val="007B5E9C"/>
    <w:rsid w:val="007C0E13"/>
    <w:rsid w:val="007C1155"/>
    <w:rsid w:val="007C6947"/>
    <w:rsid w:val="007F73A6"/>
    <w:rsid w:val="00813B08"/>
    <w:rsid w:val="00825CC1"/>
    <w:rsid w:val="00826EEC"/>
    <w:rsid w:val="00852EAE"/>
    <w:rsid w:val="00866701"/>
    <w:rsid w:val="00871F05"/>
    <w:rsid w:val="008848CE"/>
    <w:rsid w:val="00890B4D"/>
    <w:rsid w:val="008C282C"/>
    <w:rsid w:val="008F38E3"/>
    <w:rsid w:val="00905531"/>
    <w:rsid w:val="009121EC"/>
    <w:rsid w:val="00913758"/>
    <w:rsid w:val="00914854"/>
    <w:rsid w:val="009414BE"/>
    <w:rsid w:val="009A4C12"/>
    <w:rsid w:val="009B0B53"/>
    <w:rsid w:val="009C43E4"/>
    <w:rsid w:val="009F1AE8"/>
    <w:rsid w:val="00A0253E"/>
    <w:rsid w:val="00A0361A"/>
    <w:rsid w:val="00A03CE8"/>
    <w:rsid w:val="00A10D8E"/>
    <w:rsid w:val="00A63D7C"/>
    <w:rsid w:val="00A877A0"/>
    <w:rsid w:val="00AA3F2B"/>
    <w:rsid w:val="00B40586"/>
    <w:rsid w:val="00B72628"/>
    <w:rsid w:val="00B847C6"/>
    <w:rsid w:val="00BE0C2F"/>
    <w:rsid w:val="00BE33DD"/>
    <w:rsid w:val="00C17775"/>
    <w:rsid w:val="00C321A1"/>
    <w:rsid w:val="00C70D3E"/>
    <w:rsid w:val="00C779B6"/>
    <w:rsid w:val="00C949CC"/>
    <w:rsid w:val="00C972F6"/>
    <w:rsid w:val="00CC1900"/>
    <w:rsid w:val="00CD7A19"/>
    <w:rsid w:val="00D2215E"/>
    <w:rsid w:val="00D42B59"/>
    <w:rsid w:val="00D74DCA"/>
    <w:rsid w:val="00D80668"/>
    <w:rsid w:val="00DA6837"/>
    <w:rsid w:val="00DC08F8"/>
    <w:rsid w:val="00E05583"/>
    <w:rsid w:val="00E475F9"/>
    <w:rsid w:val="00E56EE4"/>
    <w:rsid w:val="00EC701B"/>
    <w:rsid w:val="00F14136"/>
    <w:rsid w:val="00F26CD5"/>
    <w:rsid w:val="00F315AE"/>
    <w:rsid w:val="00F7173D"/>
    <w:rsid w:val="00F84098"/>
    <w:rsid w:val="00F849BC"/>
    <w:rsid w:val="00F85268"/>
    <w:rsid w:val="00FF08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14F9"/>
  </w:style>
  <w:style w:type="character" w:customStyle="1" w:styleId="highlight">
    <w:name w:val="highlight"/>
    <w:basedOn w:val="a0"/>
    <w:rsid w:val="007114F9"/>
  </w:style>
  <w:style w:type="paragraph" w:styleId="a3">
    <w:name w:val="header"/>
    <w:basedOn w:val="a"/>
    <w:link w:val="a4"/>
    <w:uiPriority w:val="99"/>
    <w:unhideWhenUsed/>
    <w:rsid w:val="00D80668"/>
    <w:pPr>
      <w:tabs>
        <w:tab w:val="center" w:pos="4252"/>
        <w:tab w:val="right" w:pos="8504"/>
      </w:tabs>
      <w:snapToGrid w:val="0"/>
    </w:pPr>
  </w:style>
  <w:style w:type="character" w:customStyle="1" w:styleId="a4">
    <w:name w:val="ヘッダー (文字)"/>
    <w:basedOn w:val="a0"/>
    <w:link w:val="a3"/>
    <w:uiPriority w:val="99"/>
    <w:rsid w:val="00D80668"/>
  </w:style>
  <w:style w:type="paragraph" w:styleId="a5">
    <w:name w:val="footer"/>
    <w:basedOn w:val="a"/>
    <w:link w:val="a6"/>
    <w:uiPriority w:val="99"/>
    <w:unhideWhenUsed/>
    <w:rsid w:val="00D80668"/>
    <w:pPr>
      <w:tabs>
        <w:tab w:val="center" w:pos="4252"/>
        <w:tab w:val="right" w:pos="8504"/>
      </w:tabs>
      <w:snapToGrid w:val="0"/>
    </w:pPr>
  </w:style>
  <w:style w:type="character" w:customStyle="1" w:styleId="a6">
    <w:name w:val="フッター (文字)"/>
    <w:basedOn w:val="a0"/>
    <w:link w:val="a5"/>
    <w:uiPriority w:val="99"/>
    <w:rsid w:val="00D80668"/>
  </w:style>
  <w:style w:type="character" w:styleId="a7">
    <w:name w:val="Hyperlink"/>
    <w:basedOn w:val="a0"/>
    <w:uiPriority w:val="99"/>
    <w:unhideWhenUsed/>
    <w:rsid w:val="009A4C12"/>
    <w:rPr>
      <w:color w:val="0563C1" w:themeColor="hyperlink"/>
      <w:u w:val="single"/>
    </w:rPr>
  </w:style>
  <w:style w:type="paragraph" w:styleId="a8">
    <w:name w:val="Closing"/>
    <w:basedOn w:val="a"/>
    <w:link w:val="a9"/>
    <w:rsid w:val="008C282C"/>
    <w:pPr>
      <w:widowControl/>
      <w:jc w:val="right"/>
    </w:pPr>
    <w:rPr>
      <w:rFonts w:ascii="ＭＳ Ｐゴシック" w:eastAsia="ＭＳ Ｐゴシック" w:hAnsi="ＭＳ Ｐゴシック" w:cs="ＭＳ Ｐゴシック"/>
      <w:kern w:val="0"/>
      <w:sz w:val="24"/>
      <w:szCs w:val="24"/>
    </w:rPr>
  </w:style>
  <w:style w:type="character" w:customStyle="1" w:styleId="a9">
    <w:name w:val="結語 (文字)"/>
    <w:basedOn w:val="a0"/>
    <w:link w:val="a8"/>
    <w:rsid w:val="008C282C"/>
    <w:rPr>
      <w:rFonts w:ascii="ＭＳ Ｐゴシック" w:eastAsia="ＭＳ Ｐゴシック" w:hAnsi="ＭＳ Ｐゴシック" w:cs="ＭＳ Ｐゴシック"/>
      <w:kern w:val="0"/>
      <w:sz w:val="24"/>
      <w:szCs w:val="24"/>
    </w:rPr>
  </w:style>
  <w:style w:type="character" w:styleId="aa">
    <w:name w:val="Emphasis"/>
    <w:basedOn w:val="a0"/>
    <w:uiPriority w:val="20"/>
    <w:qFormat/>
    <w:rsid w:val="00F26CD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Closing" w:uiPriority="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7114F9"/>
  </w:style>
  <w:style w:type="character" w:customStyle="1" w:styleId="highlight">
    <w:name w:val="highlight"/>
    <w:basedOn w:val="a0"/>
    <w:rsid w:val="007114F9"/>
  </w:style>
  <w:style w:type="paragraph" w:styleId="a3">
    <w:name w:val="header"/>
    <w:basedOn w:val="a"/>
    <w:link w:val="a4"/>
    <w:uiPriority w:val="99"/>
    <w:unhideWhenUsed/>
    <w:rsid w:val="00D80668"/>
    <w:pPr>
      <w:tabs>
        <w:tab w:val="center" w:pos="4252"/>
        <w:tab w:val="right" w:pos="8504"/>
      </w:tabs>
      <w:snapToGrid w:val="0"/>
    </w:pPr>
  </w:style>
  <w:style w:type="character" w:customStyle="1" w:styleId="a4">
    <w:name w:val="ヘッダー (文字)"/>
    <w:basedOn w:val="a0"/>
    <w:link w:val="a3"/>
    <w:uiPriority w:val="99"/>
    <w:rsid w:val="00D80668"/>
  </w:style>
  <w:style w:type="paragraph" w:styleId="a5">
    <w:name w:val="footer"/>
    <w:basedOn w:val="a"/>
    <w:link w:val="a6"/>
    <w:uiPriority w:val="99"/>
    <w:unhideWhenUsed/>
    <w:rsid w:val="00D80668"/>
    <w:pPr>
      <w:tabs>
        <w:tab w:val="center" w:pos="4252"/>
        <w:tab w:val="right" w:pos="8504"/>
      </w:tabs>
      <w:snapToGrid w:val="0"/>
    </w:pPr>
  </w:style>
  <w:style w:type="character" w:customStyle="1" w:styleId="a6">
    <w:name w:val="フッター (文字)"/>
    <w:basedOn w:val="a0"/>
    <w:link w:val="a5"/>
    <w:uiPriority w:val="99"/>
    <w:rsid w:val="00D80668"/>
  </w:style>
  <w:style w:type="character" w:styleId="a7">
    <w:name w:val="Hyperlink"/>
    <w:basedOn w:val="a0"/>
    <w:uiPriority w:val="99"/>
    <w:unhideWhenUsed/>
    <w:rsid w:val="009A4C12"/>
    <w:rPr>
      <w:color w:val="0563C1" w:themeColor="hyperlink"/>
      <w:u w:val="single"/>
    </w:rPr>
  </w:style>
  <w:style w:type="paragraph" w:styleId="a8">
    <w:name w:val="Closing"/>
    <w:basedOn w:val="a"/>
    <w:link w:val="a9"/>
    <w:rsid w:val="008C282C"/>
    <w:pPr>
      <w:widowControl/>
      <w:jc w:val="right"/>
    </w:pPr>
    <w:rPr>
      <w:rFonts w:ascii="ＭＳ Ｐゴシック" w:eastAsia="ＭＳ Ｐゴシック" w:hAnsi="ＭＳ Ｐゴシック" w:cs="ＭＳ Ｐゴシック"/>
      <w:kern w:val="0"/>
      <w:sz w:val="24"/>
      <w:szCs w:val="24"/>
    </w:rPr>
  </w:style>
  <w:style w:type="character" w:customStyle="1" w:styleId="a9">
    <w:name w:val="結語 (文字)"/>
    <w:basedOn w:val="a0"/>
    <w:link w:val="a8"/>
    <w:rsid w:val="008C282C"/>
    <w:rPr>
      <w:rFonts w:ascii="ＭＳ Ｐゴシック" w:eastAsia="ＭＳ Ｐゴシック" w:hAnsi="ＭＳ Ｐゴシック" w:cs="ＭＳ Ｐゴシック"/>
      <w:kern w:val="0"/>
      <w:sz w:val="24"/>
      <w:szCs w:val="24"/>
    </w:rPr>
  </w:style>
  <w:style w:type="character" w:styleId="aa">
    <w:name w:val="Emphasis"/>
    <w:basedOn w:val="a0"/>
    <w:uiPriority w:val="20"/>
    <w:qFormat/>
    <w:rsid w:val="00F26CD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1934891">
      <w:bodyDiv w:val="1"/>
      <w:marLeft w:val="0"/>
      <w:marRight w:val="0"/>
      <w:marTop w:val="0"/>
      <w:marBottom w:val="0"/>
      <w:divBdr>
        <w:top w:val="none" w:sz="0" w:space="0" w:color="auto"/>
        <w:left w:val="none" w:sz="0" w:space="0" w:color="auto"/>
        <w:bottom w:val="none" w:sz="0" w:space="0" w:color="auto"/>
        <w:right w:val="none" w:sz="0" w:space="0" w:color="auto"/>
      </w:divBdr>
    </w:div>
    <w:div w:id="1163009823">
      <w:bodyDiv w:val="1"/>
      <w:marLeft w:val="0"/>
      <w:marRight w:val="0"/>
      <w:marTop w:val="0"/>
      <w:marBottom w:val="0"/>
      <w:divBdr>
        <w:top w:val="none" w:sz="0" w:space="0" w:color="auto"/>
        <w:left w:val="none" w:sz="0" w:space="0" w:color="auto"/>
        <w:bottom w:val="none" w:sz="0" w:space="0" w:color="auto"/>
        <w:right w:val="none" w:sz="0" w:space="0" w:color="auto"/>
      </w:divBdr>
      <w:divsChild>
        <w:div w:id="487213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88700980">
              <w:marLeft w:val="0"/>
              <w:marRight w:val="0"/>
              <w:marTop w:val="0"/>
              <w:marBottom w:val="0"/>
              <w:divBdr>
                <w:top w:val="none" w:sz="0" w:space="0" w:color="auto"/>
                <w:left w:val="none" w:sz="0" w:space="0" w:color="auto"/>
                <w:bottom w:val="none" w:sz="0" w:space="0" w:color="auto"/>
                <w:right w:val="none" w:sz="0" w:space="0" w:color="auto"/>
              </w:divBdr>
              <w:divsChild>
                <w:div w:id="687565117">
                  <w:marLeft w:val="0"/>
                  <w:marRight w:val="0"/>
                  <w:marTop w:val="0"/>
                  <w:marBottom w:val="0"/>
                  <w:divBdr>
                    <w:top w:val="none" w:sz="0" w:space="0" w:color="auto"/>
                    <w:left w:val="none" w:sz="0" w:space="0" w:color="auto"/>
                    <w:bottom w:val="none" w:sz="0" w:space="0" w:color="auto"/>
                    <w:right w:val="none" w:sz="0" w:space="0" w:color="auto"/>
                  </w:divBdr>
                  <w:divsChild>
                    <w:div w:id="1691494921">
                      <w:marLeft w:val="0"/>
                      <w:marRight w:val="0"/>
                      <w:marTop w:val="0"/>
                      <w:marBottom w:val="0"/>
                      <w:divBdr>
                        <w:top w:val="none" w:sz="0" w:space="0" w:color="auto"/>
                        <w:left w:val="none" w:sz="0" w:space="0" w:color="auto"/>
                        <w:bottom w:val="none" w:sz="0" w:space="0" w:color="auto"/>
                        <w:right w:val="none" w:sz="0" w:space="0" w:color="auto"/>
                      </w:divBdr>
                      <w:divsChild>
                        <w:div w:id="1126465477">
                          <w:marLeft w:val="0"/>
                          <w:marRight w:val="0"/>
                          <w:marTop w:val="0"/>
                          <w:marBottom w:val="0"/>
                          <w:divBdr>
                            <w:top w:val="none" w:sz="0" w:space="0" w:color="auto"/>
                            <w:left w:val="none" w:sz="0" w:space="0" w:color="auto"/>
                            <w:bottom w:val="none" w:sz="0" w:space="0" w:color="auto"/>
                            <w:right w:val="none" w:sz="0" w:space="0" w:color="auto"/>
                          </w:divBdr>
                          <w:divsChild>
                            <w:div w:id="1258753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3620814">
      <w:bodyDiv w:val="1"/>
      <w:marLeft w:val="0"/>
      <w:marRight w:val="0"/>
      <w:marTop w:val="0"/>
      <w:marBottom w:val="0"/>
      <w:divBdr>
        <w:top w:val="none" w:sz="0" w:space="0" w:color="auto"/>
        <w:left w:val="none" w:sz="0" w:space="0" w:color="auto"/>
        <w:bottom w:val="none" w:sz="0" w:space="0" w:color="auto"/>
        <w:right w:val="none" w:sz="0" w:space="0" w:color="auto"/>
      </w:divBdr>
    </w:div>
    <w:div w:id="2089230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225</Words>
  <Characters>1283</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nagasu</dc:creator>
  <cp:lastModifiedBy>nagasu</cp:lastModifiedBy>
  <cp:revision>11</cp:revision>
  <cp:lastPrinted>2019-08-02T06:34:00Z</cp:lastPrinted>
  <dcterms:created xsi:type="dcterms:W3CDTF">2019-07-18T05:08:00Z</dcterms:created>
  <dcterms:modified xsi:type="dcterms:W3CDTF">2019-08-02T06:34:00Z</dcterms:modified>
</cp:coreProperties>
</file>